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5C" w:rsidRPr="00251006" w:rsidRDefault="00D6455C" w:rsidP="00D6455C">
      <w:pPr>
        <w:spacing w:after="0" w:line="240" w:lineRule="auto"/>
        <w:rPr>
          <w:b/>
          <w:bCs/>
        </w:rPr>
      </w:pPr>
      <w:r w:rsidRPr="00251006">
        <w:rPr>
          <w:b/>
          <w:bCs/>
        </w:rPr>
        <w:t xml:space="preserve">OBCHODNÍ PODMÍNKY </w:t>
      </w:r>
      <w:r w:rsidR="006A5EAC">
        <w:rPr>
          <w:b/>
          <w:bCs/>
        </w:rPr>
        <w:t xml:space="preserve">POSKYTOVÁNÍ </w:t>
      </w:r>
      <w:r w:rsidRPr="00251006">
        <w:rPr>
          <w:b/>
          <w:bCs/>
        </w:rPr>
        <w:t>DISTRIBUCE ELEKTŘINY A ZAJIŠŤOVÁNÍ</w:t>
      </w:r>
      <w:r w:rsidR="00FA2697" w:rsidRPr="00251006">
        <w:rPr>
          <w:b/>
          <w:bCs/>
        </w:rPr>
        <w:t xml:space="preserve"> </w:t>
      </w:r>
      <w:r w:rsidRPr="00251006">
        <w:rPr>
          <w:b/>
          <w:bCs/>
        </w:rPr>
        <w:t>SYSTÉMOVÝCH SLUŽEB DODÁVKY PROVOZOVATELE</w:t>
      </w:r>
      <w:r w:rsidR="00FA2697" w:rsidRPr="00251006">
        <w:rPr>
          <w:b/>
          <w:bCs/>
        </w:rPr>
        <w:t xml:space="preserve"> </w:t>
      </w:r>
      <w:r w:rsidRPr="00251006">
        <w:rPr>
          <w:b/>
          <w:bCs/>
        </w:rPr>
        <w:t xml:space="preserve">LOKÁLNÍ DISTRIBUČNÍ SOUSTAVY </w:t>
      </w:r>
      <w:r w:rsidR="00FA2697" w:rsidRPr="00251006">
        <w:rPr>
          <w:b/>
          <w:bCs/>
        </w:rPr>
        <w:t>LDS VALAŠSKÉ MEZIŘÍČÍ</w:t>
      </w:r>
    </w:p>
    <w:p w:rsidR="00D6455C" w:rsidRDefault="00D6455C" w:rsidP="00D6455C">
      <w:pPr>
        <w:spacing w:after="0" w:line="240" w:lineRule="auto"/>
      </w:pPr>
    </w:p>
    <w:p w:rsidR="00D6455C" w:rsidRPr="00251006" w:rsidRDefault="00D6455C" w:rsidP="00251006">
      <w:pPr>
        <w:pStyle w:val="Odstavecseseznamem"/>
        <w:numPr>
          <w:ilvl w:val="0"/>
          <w:numId w:val="2"/>
        </w:numPr>
        <w:spacing w:after="0" w:line="240" w:lineRule="auto"/>
        <w:rPr>
          <w:b/>
          <w:bCs/>
        </w:rPr>
      </w:pPr>
      <w:r w:rsidRPr="00251006">
        <w:rPr>
          <w:b/>
          <w:bCs/>
        </w:rPr>
        <w:t>Obecná ustanovení</w:t>
      </w:r>
    </w:p>
    <w:p w:rsidR="00D6455C" w:rsidRDefault="00D6455C" w:rsidP="007F10DC">
      <w:pPr>
        <w:pStyle w:val="Odstavecseseznamem"/>
        <w:numPr>
          <w:ilvl w:val="0"/>
          <w:numId w:val="12"/>
        </w:numPr>
        <w:spacing w:after="0" w:line="240" w:lineRule="auto"/>
        <w:ind w:left="284" w:hanging="284"/>
      </w:pPr>
      <w:r>
        <w:t>Obchodní podmínky poskytování distribuce elektřiny a zajišťování systémových</w:t>
      </w:r>
      <w:r w:rsidR="00FA2697">
        <w:t xml:space="preserve"> </w:t>
      </w:r>
      <w:r>
        <w:t>služeb dodávky (dále jen „Obchodní po</w:t>
      </w:r>
      <w:r w:rsidR="00FA2697">
        <w:t>d</w:t>
      </w:r>
      <w:r>
        <w:t>mínky“) upravují obchodní a technické</w:t>
      </w:r>
      <w:r w:rsidR="00FA2697">
        <w:t xml:space="preserve"> </w:t>
      </w:r>
      <w:r>
        <w:t xml:space="preserve">podmínky zajištění distribuce a systémových služeb distributora </w:t>
      </w:r>
      <w:r w:rsidR="00FA2697">
        <w:t xml:space="preserve">DMC LDS </w:t>
      </w:r>
      <w:proofErr w:type="spellStart"/>
      <w:r w:rsidR="00FA2697">
        <w:t>ValMez</w:t>
      </w:r>
      <w:proofErr w:type="spellEnd"/>
      <w:r w:rsidR="00FA2697">
        <w:t xml:space="preserve"> s.r.o. se sídlem Klokočí 657/1, Soběšice, 644 00 Brno, IČO 09815571, DIČ: CZ09815571, zapsaný v obchodním rejstříku vedeném Krajským soudem v Brně, spis. </w:t>
      </w:r>
      <w:proofErr w:type="gramStart"/>
      <w:r w:rsidR="00FA2697">
        <w:t>zn.</w:t>
      </w:r>
      <w:proofErr w:type="gramEnd"/>
      <w:r w:rsidR="00FA2697">
        <w:t xml:space="preserve"> </w:t>
      </w:r>
      <w:r w:rsidR="00FA2697" w:rsidRPr="00FA2697">
        <w:t>C 121080</w:t>
      </w:r>
      <w:r w:rsidR="00FA2697">
        <w:t xml:space="preserve"> </w:t>
      </w:r>
      <w:r>
        <w:t>(dále jen „PDS“), který je držitelem licence na distribuci elektřiny.</w:t>
      </w:r>
    </w:p>
    <w:p w:rsidR="00D6455C" w:rsidRDefault="00D6455C" w:rsidP="007F10DC">
      <w:pPr>
        <w:pStyle w:val="Odstavecseseznamem"/>
        <w:numPr>
          <w:ilvl w:val="0"/>
          <w:numId w:val="12"/>
        </w:numPr>
        <w:spacing w:after="0" w:line="240" w:lineRule="auto"/>
        <w:ind w:left="284" w:hanging="284"/>
      </w:pPr>
      <w:r>
        <w:t>PDS zajišťuje provozování lokální distribuční soustavy Valašské Meziříčí na adrese</w:t>
      </w:r>
      <w:r w:rsidR="00251006">
        <w:t xml:space="preserve"> </w:t>
      </w:r>
      <w:proofErr w:type="spellStart"/>
      <w:r>
        <w:t>Zašovská</w:t>
      </w:r>
      <w:proofErr w:type="spellEnd"/>
      <w:r w:rsidR="00BD7C36">
        <w:t xml:space="preserve"> 850,</w:t>
      </w:r>
      <w:r>
        <w:t xml:space="preserve"> 757 01 Valašské Meziříčí (dále jen jako „</w:t>
      </w:r>
      <w:r w:rsidR="00251006">
        <w:t>L</w:t>
      </w:r>
      <w:r>
        <w:t>DS“) při</w:t>
      </w:r>
      <w:r w:rsidR="00251006">
        <w:t xml:space="preserve"> </w:t>
      </w:r>
      <w:r>
        <w:t>dodržování podmínek a standardů definovaných obecně závaznými předpisy,</w:t>
      </w:r>
      <w:r w:rsidR="00251006">
        <w:t xml:space="preserve"> </w:t>
      </w:r>
      <w:r>
        <w:t xml:space="preserve">standardů nezbytných pro provoz </w:t>
      </w:r>
      <w:r w:rsidR="00251006">
        <w:t>L</w:t>
      </w:r>
      <w:r>
        <w:t>DS v</w:t>
      </w:r>
      <w:r w:rsidR="00BD7C36">
        <w:t xml:space="preserve"> </w:t>
      </w:r>
      <w:r>
        <w:t>souladu s pravidly provozování</w:t>
      </w:r>
      <w:r w:rsidR="00251006">
        <w:t xml:space="preserve"> </w:t>
      </w:r>
      <w:r>
        <w:t>provozovatele distribuční soustavy přímo připojené k přenosové soustavě, kterým</w:t>
      </w:r>
      <w:r w:rsidR="00251006">
        <w:t xml:space="preserve"> </w:t>
      </w:r>
      <w:r>
        <w:t>je v době vydání těchto Obchodních podmínek společnost ČEZ Distribuce, a. s</w:t>
      </w:r>
      <w:r w:rsidR="00BD7C36">
        <w:t>.</w:t>
      </w:r>
      <w:r>
        <w:t xml:space="preserve"> (dále jen</w:t>
      </w:r>
      <w:r w:rsidR="00251006">
        <w:t xml:space="preserve"> </w:t>
      </w:r>
      <w:r>
        <w:t>„PSPS“; dále tyto pravidla jen jako „PPDS“), a podle zákona č. 458/2000 Sb.,</w:t>
      </w:r>
      <w:r w:rsidR="00BD7C36">
        <w:t xml:space="preserve"> </w:t>
      </w:r>
      <w:r>
        <w:t>o</w:t>
      </w:r>
      <w:r w:rsidR="00251006">
        <w:t xml:space="preserve"> </w:t>
      </w:r>
      <w:r>
        <w:t>podmínkách podnikání a o výkonu státní správy v energetických odvětvích a o</w:t>
      </w:r>
      <w:r w:rsidR="00251006">
        <w:t xml:space="preserve"> </w:t>
      </w:r>
      <w:r>
        <w:t>změně některých zákonů (energetický zákon), ve znění pozdějších předpisů (dále</w:t>
      </w:r>
      <w:r w:rsidR="00251006">
        <w:t xml:space="preserve"> </w:t>
      </w:r>
      <w:r>
        <w:t>jen „EZ“), a má zákonnou povinnost připojit do DS každého a umožnit distribuci</w:t>
      </w:r>
      <w:r w:rsidR="00251006">
        <w:t xml:space="preserve"> </w:t>
      </w:r>
      <w:r>
        <w:t>elektřiny každému, kdo o to požádá a splňuje podmínky stanovené prováděcím</w:t>
      </w:r>
      <w:r w:rsidR="00251006">
        <w:t xml:space="preserve"> </w:t>
      </w:r>
      <w:r>
        <w:t>právním předpisem a podmínky stanovené PPDS, a to s výjimkou prokazatelného</w:t>
      </w:r>
      <w:r w:rsidR="00251006">
        <w:t xml:space="preserve"> </w:t>
      </w:r>
      <w:r>
        <w:t>nedostatku kapacity zařízení pro distribuci nebo při ohrožení spolehlivého provozu</w:t>
      </w:r>
      <w:r w:rsidR="00251006">
        <w:t xml:space="preserve"> </w:t>
      </w:r>
      <w:r>
        <w:t>distribuční soustavy.</w:t>
      </w:r>
    </w:p>
    <w:p w:rsidR="00D6455C" w:rsidRDefault="00D6455C" w:rsidP="007F10DC">
      <w:pPr>
        <w:pStyle w:val="Odstavecseseznamem"/>
        <w:numPr>
          <w:ilvl w:val="0"/>
          <w:numId w:val="12"/>
        </w:numPr>
        <w:spacing w:after="0" w:line="240" w:lineRule="auto"/>
        <w:ind w:left="284" w:hanging="284"/>
      </w:pPr>
      <w:r>
        <w:t xml:space="preserve">Pro účely těchto Obchodních podmínek </w:t>
      </w:r>
      <w:proofErr w:type="gramStart"/>
      <w:r>
        <w:t>se</w:t>
      </w:r>
      <w:proofErr w:type="gramEnd"/>
      <w:r>
        <w:t>:</w:t>
      </w:r>
    </w:p>
    <w:p w:rsidR="00D6455C" w:rsidRDefault="00D6455C" w:rsidP="007F10DC">
      <w:pPr>
        <w:spacing w:after="0" w:line="240" w:lineRule="auto"/>
        <w:ind w:left="284"/>
      </w:pPr>
      <w:r>
        <w:t>a) užívají odborné pojmy a terminologie v souladu s EZ a jeho prováděcími právními</w:t>
      </w:r>
      <w:r w:rsidR="00251006">
        <w:t xml:space="preserve"> </w:t>
      </w:r>
      <w:r>
        <w:t>předpisy, cenovými rozhodnutími ERŮ (dále taková cenová rozhodnutí jen jako</w:t>
      </w:r>
      <w:r w:rsidR="00251006">
        <w:t xml:space="preserve"> </w:t>
      </w:r>
      <w:r>
        <w:t>„Cenové rozhodnutí“), souvisejícími příslušnými právními předpisy a</w:t>
      </w:r>
      <w:r w:rsidR="007F10DC">
        <w:t xml:space="preserve"> </w:t>
      </w:r>
      <w:r>
        <w:t>technickými normami,</w:t>
      </w:r>
    </w:p>
    <w:p w:rsidR="00D6455C" w:rsidRDefault="00D6455C" w:rsidP="007F10DC">
      <w:pPr>
        <w:spacing w:after="0" w:line="240" w:lineRule="auto"/>
        <w:ind w:left="284"/>
      </w:pPr>
      <w:r>
        <w:t>b) „Uživatelem soustavy“ rozumí druhá smluvní strana, která uzavírá s</w:t>
      </w:r>
      <w:r w:rsidR="00251006">
        <w:t> </w:t>
      </w:r>
      <w:r>
        <w:t>PDS</w:t>
      </w:r>
      <w:r w:rsidR="00251006">
        <w:t xml:space="preserve"> </w:t>
      </w:r>
      <w:r>
        <w:t>Smlouvu (jak je definována dále), tj. výrobce elektřiny, zákazník nebo obchodník</w:t>
      </w:r>
      <w:r w:rsidR="00251006">
        <w:t xml:space="preserve"> </w:t>
      </w:r>
      <w:r>
        <w:t>s elektřinou, a to vždy podle konkrétního obsahu Smlouvy,</w:t>
      </w:r>
    </w:p>
    <w:p w:rsidR="00D6455C" w:rsidRDefault="00D6455C" w:rsidP="007F10DC">
      <w:pPr>
        <w:spacing w:after="0" w:line="240" w:lineRule="auto"/>
        <w:ind w:left="284"/>
      </w:pPr>
      <w:r>
        <w:t>c) „Zákazníkem“ rozumí koncový uživatel elektřiny v daném OPM (jak je definováno</w:t>
      </w:r>
      <w:r w:rsidR="00251006">
        <w:t xml:space="preserve"> </w:t>
      </w:r>
      <w:r>
        <w:t>dále),</w:t>
      </w:r>
    </w:p>
    <w:p w:rsidR="00D6455C" w:rsidRDefault="00D6455C" w:rsidP="007F10DC">
      <w:pPr>
        <w:spacing w:after="0" w:line="240" w:lineRule="auto"/>
        <w:ind w:left="284"/>
      </w:pPr>
      <w:r>
        <w:t>d) „Smlouvou“ rozumí smlouva o zajištění služby distribuční soustavy uzavíraná /uzavřená mezi Uživatelem soustavy a PDS, v níž je PDS zavazuje pro Uživatele</w:t>
      </w:r>
      <w:r w:rsidR="00251006">
        <w:t xml:space="preserve"> </w:t>
      </w:r>
      <w:r>
        <w:t>soustavy rezervovat požadovanou distribuční kapacitu, zajistit mu systémové</w:t>
      </w:r>
      <w:r w:rsidR="007F10DC">
        <w:t xml:space="preserve"> </w:t>
      </w:r>
      <w:r>
        <w:t>služby, poskytnout distribuci elektřiny a dopravit elektřinu ve sjednaném</w:t>
      </w:r>
      <w:r w:rsidR="00251006">
        <w:t xml:space="preserve"> </w:t>
      </w:r>
      <w:r>
        <w:t>množství a čase do OPM a Uživatel soustavy se zavazuje PDS za to uhradit</w:t>
      </w:r>
      <w:r w:rsidR="00251006">
        <w:t xml:space="preserve"> </w:t>
      </w:r>
      <w:r>
        <w:t>sjednanou cenu, kdy právní vztah založený touto smlouvou se řídí těmito</w:t>
      </w:r>
      <w:r w:rsidR="00251006">
        <w:t xml:space="preserve"> </w:t>
      </w:r>
      <w:r>
        <w:t>Obchodními podmínkami,</w:t>
      </w:r>
    </w:p>
    <w:p w:rsidR="00D6455C" w:rsidRDefault="00D6455C" w:rsidP="007F10DC">
      <w:pPr>
        <w:spacing w:after="0" w:line="240" w:lineRule="auto"/>
        <w:ind w:left="284"/>
      </w:pPr>
      <w:r>
        <w:t>e) „OPM“ rozumí každé odběrné anebo předávací místo v napěťové hladině VN a NN</w:t>
      </w:r>
      <w:r w:rsidR="00251006">
        <w:t xml:space="preserve"> </w:t>
      </w:r>
      <w:r>
        <w:t>definované Smlouvou,</w:t>
      </w:r>
    </w:p>
    <w:p w:rsidR="00251006" w:rsidRDefault="00D6455C" w:rsidP="00D6455C">
      <w:pPr>
        <w:spacing w:after="0" w:line="240" w:lineRule="auto"/>
      </w:pPr>
      <w:r>
        <w:t>V těchto Obchodních podmínkách se aplikují definice užívané ve Smlouvě.</w:t>
      </w:r>
    </w:p>
    <w:p w:rsidR="00251006" w:rsidRDefault="00251006" w:rsidP="00D6455C">
      <w:pPr>
        <w:spacing w:after="0" w:line="240" w:lineRule="auto"/>
      </w:pPr>
    </w:p>
    <w:p w:rsidR="00D6455C" w:rsidRPr="00251006" w:rsidRDefault="00D6455C" w:rsidP="00251006">
      <w:pPr>
        <w:pStyle w:val="Odstavecseseznamem"/>
        <w:numPr>
          <w:ilvl w:val="0"/>
          <w:numId w:val="2"/>
        </w:numPr>
        <w:spacing w:after="0" w:line="240" w:lineRule="auto"/>
        <w:rPr>
          <w:b/>
          <w:bCs/>
        </w:rPr>
      </w:pPr>
      <w:r w:rsidRPr="00251006">
        <w:rPr>
          <w:b/>
          <w:bCs/>
        </w:rPr>
        <w:t>Podmínky poskytování distribuce elektřiny</w:t>
      </w:r>
    </w:p>
    <w:p w:rsidR="00D6455C" w:rsidRDefault="00D6455C" w:rsidP="007F10DC">
      <w:pPr>
        <w:pStyle w:val="Odstavecseseznamem"/>
        <w:numPr>
          <w:ilvl w:val="0"/>
          <w:numId w:val="11"/>
        </w:numPr>
        <w:spacing w:after="0" w:line="240" w:lineRule="auto"/>
        <w:ind w:left="284" w:hanging="284"/>
      </w:pPr>
      <w:r>
        <w:t>Předmětem Smlouvy je závazek PDS k poskytnutí distribuce, tj. doprava</w:t>
      </w:r>
      <w:r w:rsidR="00251006">
        <w:t xml:space="preserve"> </w:t>
      </w:r>
      <w:r>
        <w:t>sjednaného množství elektřiny do OPM a související služby v kvalitě stanovené</w:t>
      </w:r>
      <w:r w:rsidR="00251006">
        <w:t xml:space="preserve"> </w:t>
      </w:r>
      <w:r>
        <w:t>právními předpisy a závazek Uživatele soustavy zaplatit Distributorovi za distribuci</w:t>
      </w:r>
      <w:r w:rsidR="00251006">
        <w:t xml:space="preserve"> </w:t>
      </w:r>
      <w:r>
        <w:t>a související služby sjednanou cenu za dále uvedených podmínek (dále tato cena</w:t>
      </w:r>
      <w:r w:rsidR="00251006">
        <w:t xml:space="preserve"> </w:t>
      </w:r>
      <w:r>
        <w:t>jen jako „Cena"“).</w:t>
      </w:r>
    </w:p>
    <w:p w:rsidR="00D6455C" w:rsidRDefault="00D6455C" w:rsidP="002F09C6">
      <w:pPr>
        <w:pStyle w:val="Odstavecseseznamem"/>
        <w:numPr>
          <w:ilvl w:val="0"/>
          <w:numId w:val="11"/>
        </w:numPr>
        <w:spacing w:after="0" w:line="240" w:lineRule="auto"/>
        <w:ind w:left="284" w:hanging="284"/>
      </w:pPr>
      <w:r>
        <w:t>Distributor zajišťuje Uživateli soustavy v OPM sjednanou rezervovanou kapacitu pro</w:t>
      </w:r>
      <w:r w:rsidR="00251006">
        <w:t xml:space="preserve"> </w:t>
      </w:r>
      <w:r>
        <w:t xml:space="preserve">odběr elektřiny z </w:t>
      </w:r>
      <w:r w:rsidR="00251006">
        <w:t>L</w:t>
      </w:r>
      <w:r>
        <w:t>DS, nejvýše však do hodnoty rezervovaného příkonu (u odběrů</w:t>
      </w:r>
      <w:r w:rsidR="00251006">
        <w:t xml:space="preserve"> </w:t>
      </w:r>
      <w:r>
        <w:t>z napěťové hladiny VN) nebo velikosti jističe před elektroměrem (u odběrů</w:t>
      </w:r>
      <w:r w:rsidR="00251006">
        <w:t xml:space="preserve"> </w:t>
      </w:r>
      <w:r>
        <w:t>z napěťové hladiny NN) dohodnuté ve Smlouvě o připojení, Zákazník je povinen tuto rezervovanou kapacitu svým odběrem</w:t>
      </w:r>
      <w:r w:rsidR="00251006">
        <w:t xml:space="preserve"> </w:t>
      </w:r>
      <w:r>
        <w:t>elektřiny nepřekročit; u odběrů z napěťové hladiny VN je Uživatel soustavy,</w:t>
      </w:r>
      <w:r w:rsidR="00251006">
        <w:t xml:space="preserve"> </w:t>
      </w:r>
      <w:r>
        <w:t>překročí-li Zákazník sjednané množství rezervované kapacity, povinen PDS zaplatit</w:t>
      </w:r>
      <w:r w:rsidR="00251006">
        <w:t xml:space="preserve"> </w:t>
      </w:r>
      <w:r>
        <w:t xml:space="preserve">cenu </w:t>
      </w:r>
      <w:r w:rsidRPr="004B10A1">
        <w:t xml:space="preserve">ve smyslu čl. </w:t>
      </w:r>
      <w:r w:rsidR="004B10A1" w:rsidRPr="004B10A1">
        <w:t>4</w:t>
      </w:r>
      <w:r w:rsidRPr="004B10A1">
        <w:t xml:space="preserve"> </w:t>
      </w:r>
      <w:r>
        <w:t>těchto Obchodních podmínek.</w:t>
      </w:r>
    </w:p>
    <w:p w:rsidR="00D6455C" w:rsidRDefault="00D6455C" w:rsidP="007F10DC">
      <w:pPr>
        <w:pStyle w:val="Odstavecseseznamem"/>
        <w:numPr>
          <w:ilvl w:val="0"/>
          <w:numId w:val="11"/>
        </w:numPr>
        <w:spacing w:after="0" w:line="240" w:lineRule="auto"/>
        <w:ind w:left="284" w:hanging="284"/>
      </w:pPr>
      <w:r>
        <w:t xml:space="preserve">Při odběru elektřiny z </w:t>
      </w:r>
      <w:r w:rsidR="00251006">
        <w:t>L</w:t>
      </w:r>
      <w:r>
        <w:t xml:space="preserve">DS či dodávce elektřiny do </w:t>
      </w:r>
      <w:r w:rsidR="00251006">
        <w:t>L</w:t>
      </w:r>
      <w:r>
        <w:t>DS je Uživatel soustavy povinen</w:t>
      </w:r>
      <w:r w:rsidR="00251006">
        <w:t xml:space="preserve"> </w:t>
      </w:r>
      <w:r>
        <w:t>dodržovat veškeré podmínky sjednané s PDS ve Smlouvě o připojení a PPDS.</w:t>
      </w:r>
    </w:p>
    <w:p w:rsidR="00D6455C" w:rsidRDefault="00D6455C" w:rsidP="007F10DC">
      <w:pPr>
        <w:pStyle w:val="Odstavecseseznamem"/>
        <w:numPr>
          <w:ilvl w:val="0"/>
          <w:numId w:val="11"/>
        </w:numPr>
        <w:spacing w:after="0" w:line="240" w:lineRule="auto"/>
        <w:ind w:left="284" w:hanging="284"/>
      </w:pPr>
      <w:r>
        <w:t>Uživatel soustavy, kterému je poskytována distribuce z napěťové soustavy VN,</w:t>
      </w:r>
      <w:r w:rsidR="00251006">
        <w:t xml:space="preserve"> </w:t>
      </w:r>
      <w:r>
        <w:t>může požádat PDS o měsíční rezervovanou kapacitu nejpozději do posledního</w:t>
      </w:r>
      <w:r w:rsidR="00251006">
        <w:t xml:space="preserve"> </w:t>
      </w:r>
      <w:r>
        <w:t>pracovního dne kalendářního měsíce předcházejícího kalendářnímu měsíci, k</w:t>
      </w:r>
      <w:r w:rsidR="00251006">
        <w:t> </w:t>
      </w:r>
      <w:r>
        <w:t>němuž</w:t>
      </w:r>
      <w:r w:rsidR="00251006">
        <w:t xml:space="preserve"> </w:t>
      </w:r>
      <w:r>
        <w:t>se taková žádost vztahuje. Požadovanou hodnotu zasílá k potvrzení PDS</w:t>
      </w:r>
      <w:r w:rsidR="00251006">
        <w:t xml:space="preserve"> </w:t>
      </w:r>
      <w:r>
        <w:t xml:space="preserve">dohodnutým způsobem v </w:t>
      </w:r>
      <w:r w:rsidRPr="004B10A1">
        <w:t xml:space="preserve">souladu s čl. </w:t>
      </w:r>
      <w:r w:rsidR="004B10A1" w:rsidRPr="004B10A1">
        <w:t>10</w:t>
      </w:r>
      <w:r w:rsidRPr="004B10A1">
        <w:t xml:space="preserve"> </w:t>
      </w:r>
      <w:r>
        <w:t>těchto Obchodních podmínek</w:t>
      </w:r>
      <w:r w:rsidR="004B10A1">
        <w:t>.</w:t>
      </w:r>
    </w:p>
    <w:p w:rsidR="00D6455C" w:rsidRDefault="00D6455C" w:rsidP="007F10DC">
      <w:pPr>
        <w:pStyle w:val="Odstavecseseznamem"/>
        <w:numPr>
          <w:ilvl w:val="0"/>
          <w:numId w:val="11"/>
        </w:numPr>
        <w:spacing w:after="0" w:line="240" w:lineRule="auto"/>
        <w:ind w:left="284" w:hanging="284"/>
      </w:pPr>
      <w:r>
        <w:t>Ve Smlouvě, jejímž předmětem je zajištění služby distribuční soustavy z</w:t>
      </w:r>
      <w:r w:rsidR="00251006">
        <w:t> </w:t>
      </w:r>
      <w:r>
        <w:t>napěťové</w:t>
      </w:r>
      <w:r w:rsidR="00251006">
        <w:t xml:space="preserve"> </w:t>
      </w:r>
      <w:r>
        <w:t>hladiny VN, jsou sjednávány hodnoty spotřeby nebo opatření zamezující vzniku</w:t>
      </w:r>
      <w:r w:rsidR="00251006">
        <w:t xml:space="preserve"> </w:t>
      </w:r>
      <w:r>
        <w:t>stavu nouze nebo dodávky elektřiny při stavu nouze (náplň regulačních stupňů)</w:t>
      </w:r>
      <w:r w:rsidR="00251006">
        <w:t xml:space="preserve"> </w:t>
      </w:r>
      <w:r>
        <w:t>podle právního předpisu. Uživatel soustavy, není-li Zákazníkem, je povinen převést</w:t>
      </w:r>
      <w:r w:rsidR="00877C02">
        <w:t xml:space="preserve"> </w:t>
      </w:r>
      <w:r>
        <w:t>tyto povinnosti na Zákazníka.</w:t>
      </w:r>
    </w:p>
    <w:p w:rsidR="00D6455C" w:rsidRDefault="00D6455C" w:rsidP="007F10DC">
      <w:pPr>
        <w:pStyle w:val="Odstavecseseznamem"/>
        <w:numPr>
          <w:ilvl w:val="0"/>
          <w:numId w:val="11"/>
        </w:numPr>
        <w:spacing w:after="0" w:line="240" w:lineRule="auto"/>
        <w:ind w:left="284" w:hanging="284"/>
      </w:pPr>
      <w:r>
        <w:t>Má-li být v OPM Zákazníkem provozován vlastní zdroj elektřiny, který měl být</w:t>
      </w:r>
      <w:r w:rsidR="00251006">
        <w:t xml:space="preserve"> </w:t>
      </w:r>
      <w:r>
        <w:t xml:space="preserve">propojen s DS, lze tak učinit pouze na základě smlouvy o připojení </w:t>
      </w:r>
      <w:r w:rsidR="00251006">
        <w:t xml:space="preserve">tohoto </w:t>
      </w:r>
      <w:r>
        <w:t xml:space="preserve">zdroje k distribuční soustavě </w:t>
      </w:r>
      <w:r w:rsidR="00877C02">
        <w:t xml:space="preserve">uzavřené s PDS </w:t>
      </w:r>
      <w:r>
        <w:t>a za podmínek stanovených PPDS.</w:t>
      </w:r>
    </w:p>
    <w:p w:rsidR="00D6455C" w:rsidRDefault="00D6455C" w:rsidP="00D6455C">
      <w:pPr>
        <w:spacing w:after="0" w:line="240" w:lineRule="auto"/>
      </w:pPr>
    </w:p>
    <w:p w:rsidR="00D6455C" w:rsidRPr="0078399A" w:rsidRDefault="00D6455C" w:rsidP="00251006">
      <w:pPr>
        <w:pStyle w:val="Odstavecseseznamem"/>
        <w:numPr>
          <w:ilvl w:val="0"/>
          <w:numId w:val="2"/>
        </w:numPr>
        <w:spacing w:after="0" w:line="240" w:lineRule="auto"/>
        <w:rPr>
          <w:b/>
          <w:bCs/>
        </w:rPr>
      </w:pPr>
      <w:r w:rsidRPr="0078399A">
        <w:rPr>
          <w:b/>
          <w:bCs/>
        </w:rPr>
        <w:t>Měření dodávek elektřiny</w:t>
      </w:r>
      <w:r w:rsidR="004B10A1" w:rsidRPr="0078399A">
        <w:rPr>
          <w:b/>
          <w:bCs/>
        </w:rPr>
        <w:t xml:space="preserve"> – doplnit??</w:t>
      </w:r>
    </w:p>
    <w:p w:rsidR="00D6455C" w:rsidRDefault="00D6455C" w:rsidP="007F10DC">
      <w:pPr>
        <w:pStyle w:val="Odstavecseseznamem"/>
        <w:numPr>
          <w:ilvl w:val="0"/>
          <w:numId w:val="10"/>
        </w:numPr>
        <w:spacing w:after="0" w:line="240" w:lineRule="auto"/>
        <w:ind w:left="284" w:hanging="284"/>
      </w:pPr>
      <w:bookmarkStart w:id="0" w:name="_Hlk159690423"/>
      <w:r>
        <w:t xml:space="preserve">Uživatel soustavy je povinen umožnit PDS přístup k měřícímu zařízení a </w:t>
      </w:r>
      <w:r w:rsidRPr="0078399A">
        <w:t>neměrným</w:t>
      </w:r>
      <w:r w:rsidR="00877C02" w:rsidRPr="0078399A">
        <w:t xml:space="preserve"> </w:t>
      </w:r>
      <w:r>
        <w:t>částem odběrného elektrického zařízení za účelem provedení kontroly, odečtu,</w:t>
      </w:r>
      <w:r w:rsidR="00877C02">
        <w:t xml:space="preserve"> </w:t>
      </w:r>
      <w:r>
        <w:t>údržby, výměny či odebrání měřícího zařízení. Uživatel soustavy je oprávněn se</w:t>
      </w:r>
      <w:r w:rsidR="00877C02">
        <w:t xml:space="preserve"> </w:t>
      </w:r>
      <w:r>
        <w:t>souhlasem PDS pro vlastní potřebu a na svůj náklad osadit vlastní kontrolní měřící</w:t>
      </w:r>
      <w:r w:rsidR="00877C02">
        <w:t xml:space="preserve"> </w:t>
      </w:r>
      <w:r>
        <w:t>zařízení (vyjma případů, kdy tak může učinit pouze PDS); toto měřící zařízení musí</w:t>
      </w:r>
      <w:r w:rsidR="00877C02">
        <w:t xml:space="preserve"> </w:t>
      </w:r>
      <w:r>
        <w:t>být zřetelně označeno.</w:t>
      </w:r>
    </w:p>
    <w:p w:rsidR="0078399A" w:rsidRDefault="0078399A" w:rsidP="0078399A">
      <w:pPr>
        <w:pStyle w:val="Odstavecseseznamem"/>
        <w:numPr>
          <w:ilvl w:val="0"/>
          <w:numId w:val="10"/>
        </w:numPr>
        <w:spacing w:after="0" w:line="240" w:lineRule="auto"/>
        <w:ind w:left="284" w:hanging="284"/>
      </w:pPr>
      <w:r>
        <w:t>Měření dodávek elektřiny zajišťuje PDS vlastním měřicím zařízením, instalovaným na své náklady. PDS zajišťuje na svůj náklad udržování a pravidelné ověřování správnosti měření včetně měřicích transformátorů. Měření pro účely Smlouvy, jakož i předávání výsledků měření, je PDS povinno provádět v souladu s ustanoveními příslušných právních předpisů.</w:t>
      </w:r>
    </w:p>
    <w:p w:rsidR="0078399A" w:rsidRDefault="0078399A" w:rsidP="0078399A">
      <w:pPr>
        <w:pStyle w:val="Odstavecseseznamem"/>
        <w:numPr>
          <w:ilvl w:val="0"/>
          <w:numId w:val="10"/>
        </w:numPr>
        <w:spacing w:after="0" w:line="240" w:lineRule="auto"/>
        <w:ind w:left="284" w:hanging="284"/>
      </w:pPr>
      <w:r>
        <w:t>Způsob měření, typ a umístění měřicího zařízení a převody měřicích transformátorů určí PDS v závislosti na velikosti a charakteru odběru elektřiny v příslušném Odběrném místě.</w:t>
      </w:r>
    </w:p>
    <w:p w:rsidR="0078399A" w:rsidRDefault="0078399A" w:rsidP="0078399A">
      <w:pPr>
        <w:pStyle w:val="Odstavecseseznamem"/>
        <w:numPr>
          <w:ilvl w:val="0"/>
          <w:numId w:val="10"/>
        </w:numPr>
        <w:spacing w:after="0" w:line="240" w:lineRule="auto"/>
        <w:ind w:left="284" w:hanging="284"/>
      </w:pPr>
      <w:r>
        <w:t xml:space="preserve">PDS zajistí úpravu odběrného elektrického zařízení související s měřením odběru elektřiny v Odběrném místě. Měřicí transformátory, spojovací vedení, měřicí skříně včetně jejich vybavení a komunikační linka jsou součástí odběrného zařízení, a PDS uhradí veškeré náklady na jejich pořízení a instalaci. Při změně rezervované kapacity je PDS oprávněno požadovat změnu parametrů měřicího zařízení v Odběrném místě na hodnotu odpovídající této rezervované kapacitě. </w:t>
      </w:r>
    </w:p>
    <w:p w:rsidR="0078399A" w:rsidRDefault="0078399A" w:rsidP="0078399A">
      <w:pPr>
        <w:pStyle w:val="Odstavecseseznamem"/>
        <w:numPr>
          <w:ilvl w:val="0"/>
          <w:numId w:val="10"/>
        </w:numPr>
        <w:spacing w:after="0" w:line="240" w:lineRule="auto"/>
        <w:ind w:left="284" w:hanging="284"/>
      </w:pPr>
      <w:r>
        <w:t>Montáž měřicí soupravy provede PDS. PDS může nainstalované měřicí zařízení vyměnit i bez souhlasu a přítomnosti ZÁKAZNÍKA, a to po předchozím oznámení.</w:t>
      </w:r>
    </w:p>
    <w:p w:rsidR="0078399A" w:rsidRDefault="0078399A" w:rsidP="0078399A">
      <w:pPr>
        <w:pStyle w:val="Odstavecseseznamem"/>
        <w:numPr>
          <w:ilvl w:val="0"/>
          <w:numId w:val="10"/>
        </w:numPr>
        <w:spacing w:after="0" w:line="240" w:lineRule="auto"/>
        <w:ind w:left="284" w:hanging="284"/>
      </w:pPr>
      <w:r>
        <w:t>Dodávky elektřiny u odběrů měřených měřicím zařízením typu A nebo typu B budou měřeny v kWh s měřicí periodou 15 minut (čtvrthodiny) a za každou jednotlivou hodinu bude vypočtena hodinová hodnota kW jako střední hodnota čtyř příslušných čtvrthodinových výkonů v dané hodině.</w:t>
      </w:r>
    </w:p>
    <w:p w:rsidR="0078399A" w:rsidRDefault="0078399A" w:rsidP="0078399A">
      <w:pPr>
        <w:pStyle w:val="Odstavecseseznamem"/>
        <w:numPr>
          <w:ilvl w:val="0"/>
          <w:numId w:val="10"/>
        </w:numPr>
        <w:spacing w:after="0" w:line="240" w:lineRule="auto"/>
        <w:ind w:left="284" w:hanging="284"/>
      </w:pPr>
      <w:r>
        <w:t>Množství elektrické energie se vyjadřuje číselně v kWh a elektrický výkon v kW.</w:t>
      </w:r>
    </w:p>
    <w:p w:rsidR="0078399A" w:rsidRDefault="0078399A" w:rsidP="0078399A">
      <w:pPr>
        <w:pStyle w:val="Odstavecseseznamem"/>
        <w:numPr>
          <w:ilvl w:val="0"/>
          <w:numId w:val="10"/>
        </w:numPr>
        <w:spacing w:after="0" w:line="240" w:lineRule="auto"/>
        <w:ind w:left="284" w:hanging="284"/>
      </w:pPr>
      <w:r>
        <w:t>U odběrů z napěťové hladiny VN, u kterých je elektřina měřena na sekundární straně transformátoru, tj. na straně nižšího napětí, se připočítávají k celkovým naměřeným měsíčním hodnotám elektrické energie transformační ztráty činné energie (</w:t>
      </w:r>
      <w:proofErr w:type="spellStart"/>
      <w:r>
        <w:t>MWh</w:t>
      </w:r>
      <w:proofErr w:type="spellEnd"/>
      <w:r>
        <w:t>) v transformátoru dle prováděcího předpisu. Takto upravené naměřené hodnoty jsou základem pro vyhodnocení dodávek elektřiny a zajištění distribučních a systémových služeb. Dále slouží pro vyhodnocení dodržení smluvní hodnoty účiníku a rezervované kapacity.</w:t>
      </w:r>
    </w:p>
    <w:p w:rsidR="0078399A" w:rsidRDefault="0078399A" w:rsidP="0078399A">
      <w:pPr>
        <w:pStyle w:val="Odstavecseseznamem"/>
        <w:numPr>
          <w:ilvl w:val="0"/>
          <w:numId w:val="10"/>
        </w:numPr>
        <w:spacing w:after="0" w:line="240" w:lineRule="auto"/>
        <w:ind w:left="284" w:hanging="284"/>
      </w:pPr>
      <w:r>
        <w:t>U odběrů měřených měřicím zařízením typu A nebo typu B se pro účely výpočtu účiníku používají výsledky měření odběru činné i jalové energie ve shodných časových úsecích pro odběrné místo.</w:t>
      </w:r>
    </w:p>
    <w:p w:rsidR="0078399A" w:rsidRDefault="0078399A" w:rsidP="0078399A">
      <w:pPr>
        <w:pStyle w:val="Odstavecseseznamem"/>
        <w:numPr>
          <w:ilvl w:val="0"/>
          <w:numId w:val="10"/>
        </w:numPr>
        <w:spacing w:after="0" w:line="240" w:lineRule="auto"/>
        <w:ind w:left="284" w:hanging="284"/>
      </w:pPr>
      <w:r>
        <w:t>Použití podružných měřicích, kontrolních, signalizačních a regulačních zařízení napojených na měřicí zařízení PDS nebo na k měřícím zařízením příslušející měřicí transformátory je možné jen s předchozím písemným souhlasem PDS. Připojení provádí PDS na náklady ZÁKAZNÍKA.</w:t>
      </w:r>
    </w:p>
    <w:p w:rsidR="0078399A" w:rsidRDefault="0078399A" w:rsidP="0078399A">
      <w:pPr>
        <w:pStyle w:val="Odstavecseseznamem"/>
        <w:numPr>
          <w:ilvl w:val="0"/>
          <w:numId w:val="10"/>
        </w:numPr>
        <w:spacing w:after="0" w:line="240" w:lineRule="auto"/>
        <w:ind w:left="284" w:hanging="284"/>
      </w:pPr>
      <w:r>
        <w:t>Má-li ZÁKAZNÍK pochybnosti o správnosti údajů měření nebo zjistí-li závadu na měřicím zařízení, má právo nechat je přezkoušet. PDS je povinno na základě jeho písemné žádosti do 15 dnů od jejího doručení měřicí zařízení vyměnit nebo zajistit ověření správnosti měření u nezávislého autorizovaného metrologického střediska. Je-li na měřicím zařízení zjištěna závada, hradí náklady spojené s jeho přezkoušením a výměnou PDS. Není-li závada zjištěna, hradí tyto náklady ZÁKAZNÍK.</w:t>
      </w:r>
    </w:p>
    <w:p w:rsidR="0078399A" w:rsidRDefault="0078399A" w:rsidP="0078399A">
      <w:pPr>
        <w:pStyle w:val="Odstavecseseznamem"/>
        <w:numPr>
          <w:ilvl w:val="0"/>
          <w:numId w:val="10"/>
        </w:numPr>
        <w:spacing w:after="0" w:line="240" w:lineRule="auto"/>
        <w:ind w:left="284" w:hanging="284"/>
      </w:pPr>
      <w:r>
        <w:t xml:space="preserve">Zjistí-li se při přezkoušení měřicích zařízení, že naměřená hodnota se odchyluje od skutečné hodnoty </w:t>
      </w:r>
      <w:proofErr w:type="gramStart"/>
      <w:r>
        <w:t>více než</w:t>
      </w:r>
      <w:proofErr w:type="gramEnd"/>
      <w:r>
        <w:t xml:space="preserve"> připouští příslušný prováděcí předpis, uhradí zvýhodněná smluvní strana částku odpovídající chybě v údajích, a to ode dne, kdy závada vznikla a nelze-li to zjistit, ode dne předcházejícího odečtu.</w:t>
      </w:r>
    </w:p>
    <w:p w:rsidR="0078399A" w:rsidRDefault="0078399A" w:rsidP="0078399A">
      <w:pPr>
        <w:pStyle w:val="Odstavecseseznamem"/>
        <w:numPr>
          <w:ilvl w:val="0"/>
          <w:numId w:val="10"/>
        </w:numPr>
        <w:spacing w:after="0" w:line="240" w:lineRule="auto"/>
        <w:ind w:left="284" w:hanging="284"/>
      </w:pPr>
      <w:r>
        <w:t xml:space="preserve">PDS má právo jednotlivé části měřicího zařízení a odběrného elektrického zařízení, které souvisí s měřením, zajistit proti neoprávněné manipulaci. Jakýkoliv zásah do měřicího zařízení a odběrného zařízení, kterým prochází neměřená elektřina, bez souhlasu PDS je zakázán. </w:t>
      </w:r>
    </w:p>
    <w:p w:rsidR="0078399A" w:rsidRDefault="0078399A" w:rsidP="0078399A">
      <w:pPr>
        <w:pStyle w:val="Odstavecseseznamem"/>
        <w:numPr>
          <w:ilvl w:val="0"/>
          <w:numId w:val="10"/>
        </w:numPr>
        <w:spacing w:after="0" w:line="240" w:lineRule="auto"/>
        <w:ind w:left="284" w:hanging="284"/>
      </w:pPr>
      <w:r>
        <w:t>Pravidelné odečty měřicího zařízení pro účely vyhodnocení a vyúčtování dodávek a odběru elektřiny včetně předávání příslušných údajů Operátorovi trhu, a.s. za účelem vyhodnocení odchylek provádí PDS podle příslušného prováděcího předpisu. U odběrů měřených měřicím zařízením typu C provádí PDS odečty v pravidelných intervalech, a to jedenkrát za měsíc.</w:t>
      </w:r>
    </w:p>
    <w:p w:rsidR="0078399A" w:rsidRDefault="0078399A" w:rsidP="0078399A">
      <w:pPr>
        <w:pStyle w:val="Odstavecseseznamem"/>
        <w:numPr>
          <w:ilvl w:val="0"/>
          <w:numId w:val="10"/>
        </w:numPr>
        <w:spacing w:after="0" w:line="240" w:lineRule="auto"/>
        <w:ind w:left="284" w:hanging="284"/>
      </w:pPr>
      <w:r>
        <w:t>Vznikne-li na měřicích zařízeních technická závada takového charakteru, že nelze přesně zjistit množství dodané elektřiny, nebo v případě, kdy nelze zajistit odečet měřicího zařízení k rozhodnému dni, zaplatí ZÁKAZNÍK za distribuci elektřiny cenu ve výši podle sjednaných hodnot na příslušné období, nejsou-li sjednány, tak dle hodnot srovnatelného uceleného období v průběhu trvání Smlouvy, kdy byly údaje řádně měřeny, není-li k dispozici ani srovnatelné období, tak podle hodnoty hlavního jističe před elektroměry a celkového příkonu odběrného zařízení zákazníka uvedeného ve Smlouvě, přičemž žádná ze smluvních stran nesmí být přitom znevýhodněna.</w:t>
      </w:r>
    </w:p>
    <w:bookmarkEnd w:id="0"/>
    <w:p w:rsidR="00D6455C" w:rsidRDefault="00D6455C" w:rsidP="0078399A">
      <w:pPr>
        <w:spacing w:after="0" w:line="240" w:lineRule="auto"/>
      </w:pPr>
    </w:p>
    <w:p w:rsidR="002F09C6" w:rsidRDefault="002F09C6" w:rsidP="0078399A">
      <w:pPr>
        <w:spacing w:after="0" w:line="240" w:lineRule="auto"/>
      </w:pPr>
    </w:p>
    <w:p w:rsidR="00D6455C" w:rsidRDefault="00D6455C" w:rsidP="00D6455C">
      <w:pPr>
        <w:spacing w:after="0" w:line="240" w:lineRule="auto"/>
      </w:pPr>
    </w:p>
    <w:p w:rsidR="00D6455C" w:rsidRPr="00877C02" w:rsidRDefault="00D6455C" w:rsidP="00877C02">
      <w:pPr>
        <w:pStyle w:val="Odstavecseseznamem"/>
        <w:numPr>
          <w:ilvl w:val="0"/>
          <w:numId w:val="2"/>
        </w:numPr>
        <w:spacing w:after="0" w:line="240" w:lineRule="auto"/>
        <w:rPr>
          <w:b/>
          <w:bCs/>
        </w:rPr>
      </w:pPr>
      <w:r w:rsidRPr="00877C02">
        <w:rPr>
          <w:b/>
          <w:bCs/>
        </w:rPr>
        <w:lastRenderedPageBreak/>
        <w:t>Cena distribuc</w:t>
      </w:r>
      <w:r w:rsidR="004B10A1">
        <w:rPr>
          <w:b/>
          <w:bCs/>
        </w:rPr>
        <w:t>e</w:t>
      </w:r>
    </w:p>
    <w:p w:rsidR="00D6455C" w:rsidRDefault="00D6455C" w:rsidP="007F10DC">
      <w:pPr>
        <w:pStyle w:val="Odstavecseseznamem"/>
        <w:numPr>
          <w:ilvl w:val="0"/>
          <w:numId w:val="8"/>
        </w:numPr>
        <w:spacing w:after="0" w:line="240" w:lineRule="auto"/>
        <w:ind w:left="284" w:hanging="284"/>
      </w:pPr>
      <w:r>
        <w:t>Cena za poskytování plnění podle Smlouvy náleží mezi ceny regulované, pevně</w:t>
      </w:r>
      <w:r w:rsidR="00877C02">
        <w:t xml:space="preserve"> </w:t>
      </w:r>
      <w:r>
        <w:t>stanovené Cenovým rozhodnutím, od nichž se nelze smluvně odchýlit (dále jen jako</w:t>
      </w:r>
      <w:r w:rsidR="00877C02">
        <w:t xml:space="preserve"> </w:t>
      </w:r>
      <w:r>
        <w:t>„Cena“).</w:t>
      </w:r>
    </w:p>
    <w:p w:rsidR="00D6455C" w:rsidRPr="002F09C6" w:rsidRDefault="00D6455C" w:rsidP="007F10DC">
      <w:pPr>
        <w:pStyle w:val="Odstavecseseznamem"/>
        <w:numPr>
          <w:ilvl w:val="0"/>
          <w:numId w:val="8"/>
        </w:numPr>
        <w:spacing w:after="0" w:line="240" w:lineRule="auto"/>
        <w:ind w:left="284" w:hanging="284"/>
      </w:pPr>
      <w:r w:rsidRPr="000F2BB5">
        <w:t>Uživatel soustavy je povinen platit PDS za poskytovaná plnění Cenu a dodržovat</w:t>
      </w:r>
      <w:r w:rsidR="00877C02" w:rsidRPr="000F2BB5">
        <w:t xml:space="preserve"> </w:t>
      </w:r>
      <w:r w:rsidRPr="000F2BB5">
        <w:t xml:space="preserve">podmínky uvedené v příslušném Cenovém rozhodnutí. </w:t>
      </w:r>
      <w:r w:rsidRPr="002F09C6">
        <w:t>Stanoví-li právní předpis, že</w:t>
      </w:r>
      <w:r w:rsidR="00877C02" w:rsidRPr="002F09C6">
        <w:t xml:space="preserve"> </w:t>
      </w:r>
      <w:r w:rsidRPr="002F09C6">
        <w:t>PDS je povinen vybírat od Uživatele soustavy jinou platbu v předepsané výši</w:t>
      </w:r>
      <w:r w:rsidR="00877C02" w:rsidRPr="002F09C6">
        <w:t xml:space="preserve"> </w:t>
      </w:r>
      <w:r w:rsidRPr="002F09C6">
        <w:t>odvozenou od objemu jeho spotřeby elektřiny, PDS tuto platbu zvýšenou o</w:t>
      </w:r>
      <w:r w:rsidR="00877C02" w:rsidRPr="002F09C6">
        <w:t xml:space="preserve"> </w:t>
      </w:r>
      <w:r w:rsidRPr="002F09C6">
        <w:t>případnou daň z přidané hodnoty vyúčtuje Uživateli soustavy způsobem a</w:t>
      </w:r>
      <w:r w:rsidR="00877C02" w:rsidRPr="002F09C6">
        <w:t xml:space="preserve"> </w:t>
      </w:r>
      <w:r w:rsidRPr="002F09C6">
        <w:t>v termínech shodných se z</w:t>
      </w:r>
      <w:r w:rsidR="00877C02" w:rsidRPr="002F09C6">
        <w:t>ú</w:t>
      </w:r>
      <w:r w:rsidRPr="002F09C6">
        <w:t xml:space="preserve">čtováním Ceny distribuce a ve </w:t>
      </w:r>
      <w:r w:rsidR="007F10DC" w:rsidRPr="002F09C6">
        <w:t>v</w:t>
      </w:r>
      <w:r w:rsidRPr="002F09C6">
        <w:t>yúčtování nebo předpisu</w:t>
      </w:r>
      <w:r w:rsidR="00877C02" w:rsidRPr="002F09C6">
        <w:t xml:space="preserve"> </w:t>
      </w:r>
      <w:r w:rsidRPr="002F09C6">
        <w:t>záloh ji uvede odděleně.</w:t>
      </w:r>
    </w:p>
    <w:p w:rsidR="00D6455C" w:rsidRDefault="00D6455C" w:rsidP="007F10DC">
      <w:pPr>
        <w:pStyle w:val="Odstavecseseznamem"/>
        <w:numPr>
          <w:ilvl w:val="0"/>
          <w:numId w:val="8"/>
        </w:numPr>
        <w:spacing w:after="0" w:line="240" w:lineRule="auto"/>
        <w:ind w:left="284" w:hanging="284"/>
      </w:pPr>
      <w:r w:rsidRPr="004B10A1">
        <w:t>Pro případ zrušení cenové regulace během účinnosti Smlouvy platí, že za</w:t>
      </w:r>
      <w:r w:rsidR="00877C02" w:rsidRPr="004B10A1">
        <w:t xml:space="preserve"> </w:t>
      </w:r>
      <w:r w:rsidRPr="004B10A1">
        <w:t>poskytování distribučních služeb, bude platná posledně stanovená cena příslušným</w:t>
      </w:r>
      <w:r w:rsidR="00877C02" w:rsidRPr="004B10A1">
        <w:t xml:space="preserve"> </w:t>
      </w:r>
      <w:r w:rsidRPr="004B10A1">
        <w:t>Cenovým rozhodnutím, nebude-li mezi Uživatelem soustavy a PDS dohodnuta cena</w:t>
      </w:r>
      <w:r w:rsidR="007F10DC" w:rsidRPr="004B10A1">
        <w:t xml:space="preserve"> </w:t>
      </w:r>
      <w:r w:rsidRPr="004B10A1">
        <w:t>jiná.</w:t>
      </w:r>
    </w:p>
    <w:p w:rsidR="000F2BB5" w:rsidRPr="002F09C6" w:rsidRDefault="000F2BB5" w:rsidP="000F2BB5">
      <w:pPr>
        <w:pStyle w:val="Odstavecseseznamem"/>
        <w:numPr>
          <w:ilvl w:val="0"/>
          <w:numId w:val="8"/>
        </w:numPr>
        <w:spacing w:after="0" w:line="240" w:lineRule="auto"/>
        <w:ind w:left="284" w:hanging="284"/>
      </w:pPr>
      <w:r w:rsidRPr="002F09C6">
        <w:t>Sazba pro distribuci elektřiny může být měněna jedenkrát ročně uzavřením dodatku k této Smlouvě. Jakákoliv změna jmenovité proudové hodnoty hlavního jističe před měřicím zařízením je považována za změnu tarifu pro distribuci elektřiny a je možná na základě dodatku k této Smlouvě.</w:t>
      </w:r>
    </w:p>
    <w:p w:rsidR="00D6455C" w:rsidRDefault="00D6455C" w:rsidP="00D6455C">
      <w:pPr>
        <w:spacing w:after="0" w:line="240" w:lineRule="auto"/>
      </w:pPr>
    </w:p>
    <w:p w:rsidR="00D6455C" w:rsidRPr="00877C02" w:rsidRDefault="00D6455C" w:rsidP="00877C02">
      <w:pPr>
        <w:pStyle w:val="Odstavecseseznamem"/>
        <w:numPr>
          <w:ilvl w:val="0"/>
          <w:numId w:val="2"/>
        </w:numPr>
        <w:spacing w:after="0" w:line="240" w:lineRule="auto"/>
        <w:rPr>
          <w:b/>
          <w:bCs/>
        </w:rPr>
      </w:pPr>
      <w:r w:rsidRPr="00877C02">
        <w:rPr>
          <w:b/>
          <w:bCs/>
        </w:rPr>
        <w:t>Vyúčtování, zálohy a platební podmínky</w:t>
      </w:r>
    </w:p>
    <w:p w:rsidR="00D6455C" w:rsidRDefault="00D6455C" w:rsidP="007F10DC">
      <w:pPr>
        <w:pStyle w:val="Odstavecseseznamem"/>
        <w:numPr>
          <w:ilvl w:val="0"/>
          <w:numId w:val="6"/>
        </w:numPr>
        <w:spacing w:after="0" w:line="240" w:lineRule="auto"/>
        <w:ind w:left="284" w:hanging="284"/>
      </w:pPr>
      <w:r>
        <w:t xml:space="preserve">Vyúčtování Ceny za </w:t>
      </w:r>
      <w:r w:rsidR="00C25AD3">
        <w:t xml:space="preserve">zajištění </w:t>
      </w:r>
      <w:r>
        <w:t>distribu</w:t>
      </w:r>
      <w:r w:rsidR="00C25AD3">
        <w:t xml:space="preserve">ce a systémové služby dle Smlouvy </w:t>
      </w:r>
      <w:r>
        <w:t>bude PDS vůči Uživateli soustavy provádět za příslušné ve</w:t>
      </w:r>
      <w:r w:rsidR="00877C02">
        <w:t xml:space="preserve"> </w:t>
      </w:r>
      <w:r>
        <w:t xml:space="preserve">Smlouvě sjednané </w:t>
      </w:r>
      <w:r w:rsidRPr="002F09C6">
        <w:t xml:space="preserve">období </w:t>
      </w:r>
      <w:r w:rsidR="00C25AD3" w:rsidRPr="002F09C6">
        <w:t>a za jí</w:t>
      </w:r>
      <w:r w:rsidRPr="002F09C6">
        <w:t xml:space="preserve"> stanovený</w:t>
      </w:r>
      <w:r>
        <w:t xml:space="preserve"> den uskutečnění zdanitelného plnění</w:t>
      </w:r>
      <w:r w:rsidR="00877C02">
        <w:t xml:space="preserve"> </w:t>
      </w:r>
      <w:r>
        <w:t>(dále jen „Z</w:t>
      </w:r>
      <w:r w:rsidR="00877C02">
        <w:t>ú</w:t>
      </w:r>
      <w:r>
        <w:t>čtovací období“), a to vystavením daňového dokladu (dále také jen</w:t>
      </w:r>
      <w:r w:rsidR="00877C02">
        <w:t xml:space="preserve"> </w:t>
      </w:r>
      <w:r>
        <w:t>„Faktura“) s náležitostmi podle příslušných právních předpisů.</w:t>
      </w:r>
    </w:p>
    <w:p w:rsidR="00D6455C" w:rsidRDefault="00D6455C" w:rsidP="007F10DC">
      <w:pPr>
        <w:pStyle w:val="Odstavecseseznamem"/>
        <w:numPr>
          <w:ilvl w:val="0"/>
          <w:numId w:val="6"/>
        </w:numPr>
        <w:spacing w:after="0" w:line="240" w:lineRule="auto"/>
        <w:ind w:left="284" w:hanging="284"/>
      </w:pPr>
      <w:r>
        <w:t>Faktura je splatná nejpozději 14. kalendářní den</w:t>
      </w:r>
      <w:r w:rsidR="00877C02">
        <w:t xml:space="preserve"> </w:t>
      </w:r>
      <w:r>
        <w:t>ode dne jejího vystavení (konkrétní den splatnosti bude uveden na Faktuře, není-li</w:t>
      </w:r>
      <w:r w:rsidR="00877C02">
        <w:t xml:space="preserve"> </w:t>
      </w:r>
      <w:r>
        <w:t>dohodnuto ve Smlouvě jinak).</w:t>
      </w:r>
    </w:p>
    <w:p w:rsidR="00D6455C" w:rsidRDefault="00C25AD3" w:rsidP="007F10DC">
      <w:pPr>
        <w:pStyle w:val="Odstavecseseznamem"/>
        <w:numPr>
          <w:ilvl w:val="0"/>
          <w:numId w:val="6"/>
        </w:numPr>
        <w:spacing w:after="0" w:line="240" w:lineRule="auto"/>
        <w:ind w:left="284" w:hanging="284"/>
      </w:pPr>
      <w:r w:rsidRPr="00B308CD">
        <w:t xml:space="preserve">PDS má právo vystavit </w:t>
      </w:r>
      <w:r w:rsidR="00D6455C" w:rsidRPr="00B308CD">
        <w:t>Uživatel</w:t>
      </w:r>
      <w:r w:rsidRPr="00B308CD">
        <w:t>i</w:t>
      </w:r>
      <w:r w:rsidR="00D6455C" w:rsidRPr="00B308CD">
        <w:t xml:space="preserve"> soustavy </w:t>
      </w:r>
      <w:r w:rsidRPr="00B308CD">
        <w:t>zálohy za služby distribuční soustavy,</w:t>
      </w:r>
      <w:r w:rsidR="00D6455C" w:rsidRPr="00B308CD">
        <w:t xml:space="preserve"> výše, počet a splatnost záloh </w:t>
      </w:r>
      <w:r w:rsidR="00F24AC2" w:rsidRPr="00B308CD">
        <w:t>budou</w:t>
      </w:r>
      <w:r w:rsidR="00D6455C" w:rsidRPr="00B308CD">
        <w:t xml:space="preserve"> stanoveny v platebním kalendáři</w:t>
      </w:r>
      <w:r w:rsidR="00F24AC2" w:rsidRPr="00B308CD">
        <w:t xml:space="preserve"> </w:t>
      </w:r>
      <w:r w:rsidR="00D6455C" w:rsidRPr="00B308CD">
        <w:t>(dále také jen „Platební kalendář“)</w:t>
      </w:r>
      <w:r w:rsidR="00B308CD" w:rsidRPr="00B308CD">
        <w:t>.</w:t>
      </w:r>
      <w:r w:rsidR="00D6455C" w:rsidRPr="00B308CD">
        <w:t xml:space="preserve"> </w:t>
      </w:r>
      <w:r w:rsidR="00B308CD" w:rsidRPr="00B308CD">
        <w:t>Z</w:t>
      </w:r>
      <w:r w:rsidR="00D6455C" w:rsidRPr="00B308CD">
        <w:t>aplacené zálohy v</w:t>
      </w:r>
      <w:r w:rsidR="00877C02" w:rsidRPr="00B308CD">
        <w:t> </w:t>
      </w:r>
      <w:r w:rsidR="00D6455C" w:rsidRPr="00B308CD">
        <w:t>příslušném</w:t>
      </w:r>
      <w:r w:rsidR="00877C02" w:rsidRPr="00B308CD">
        <w:t xml:space="preserve"> </w:t>
      </w:r>
      <w:r w:rsidR="00D6455C" w:rsidRPr="00B308CD">
        <w:t>zúčtovacím období budou zúčtovány ve Faktuře; v návaznosti na změny v</w:t>
      </w:r>
      <w:r w:rsidR="00877C02" w:rsidRPr="00B308CD">
        <w:t> </w:t>
      </w:r>
      <w:r w:rsidR="00D6455C" w:rsidRPr="00B308CD">
        <w:t>objemu</w:t>
      </w:r>
      <w:r w:rsidR="00877C02" w:rsidRPr="00B308CD">
        <w:t xml:space="preserve"> </w:t>
      </w:r>
      <w:r w:rsidR="00D6455C" w:rsidRPr="00B308CD">
        <w:t>elektřiny v OPM nebo v návaznosti na opakované prodlení Uživatele soustavy</w:t>
      </w:r>
      <w:r w:rsidR="00877C02" w:rsidRPr="00B308CD">
        <w:t xml:space="preserve"> </w:t>
      </w:r>
      <w:r w:rsidR="00D6455C" w:rsidRPr="00B308CD">
        <w:t>s platbami</w:t>
      </w:r>
      <w:r w:rsidR="00D6455C">
        <w:t xml:space="preserve"> dle Smlouvy, je PDS oprávněn změnit aktuálně platný Platební kalendář.</w:t>
      </w:r>
    </w:p>
    <w:p w:rsidR="00D6455C" w:rsidRDefault="00D6455C" w:rsidP="007F10DC">
      <w:pPr>
        <w:pStyle w:val="Odstavecseseznamem"/>
        <w:numPr>
          <w:ilvl w:val="0"/>
          <w:numId w:val="6"/>
        </w:numPr>
        <w:spacing w:after="0" w:line="240" w:lineRule="auto"/>
        <w:ind w:left="284" w:hanging="284"/>
      </w:pPr>
      <w:r>
        <w:t>Ostatní případné platby podle Smlouvy (např. smluvní pokuty, škody, úroky</w:t>
      </w:r>
      <w:r w:rsidR="00877C02">
        <w:t xml:space="preserve"> </w:t>
      </w:r>
      <w:r>
        <w:t>z prodlení, náhrady) budou vyúčtovány PDS samostatnou fakturou. Datum</w:t>
      </w:r>
      <w:r w:rsidR="00877C02">
        <w:t xml:space="preserve"> </w:t>
      </w:r>
      <w:r>
        <w:t>vystavení faktury nesmí předcházet datu její splatnosti o kratší dobu než 14</w:t>
      </w:r>
    </w:p>
    <w:p w:rsidR="00D6455C" w:rsidRDefault="00D6455C" w:rsidP="007F10DC">
      <w:pPr>
        <w:pStyle w:val="Odstavecseseznamem"/>
        <w:spacing w:after="0" w:line="240" w:lineRule="auto"/>
        <w:ind w:left="284"/>
      </w:pPr>
      <w:r>
        <w:t>kalendářních dnů, přičemž konkrétní den splatnosti bude uv</w:t>
      </w:r>
      <w:r w:rsidR="00877C02">
        <w:t>e</w:t>
      </w:r>
      <w:r>
        <w:t>den na samostatné</w:t>
      </w:r>
      <w:r w:rsidR="00877C02">
        <w:t xml:space="preserve"> </w:t>
      </w:r>
      <w:r>
        <w:t>faktuře.</w:t>
      </w:r>
    </w:p>
    <w:p w:rsidR="00D6455C" w:rsidRDefault="00D6455C" w:rsidP="007F10DC">
      <w:pPr>
        <w:pStyle w:val="Odstavecseseznamem"/>
        <w:numPr>
          <w:ilvl w:val="0"/>
          <w:numId w:val="6"/>
        </w:numPr>
        <w:spacing w:after="0" w:line="240" w:lineRule="auto"/>
        <w:ind w:left="284" w:hanging="284"/>
      </w:pPr>
      <w:r>
        <w:t>Všechny platby podle Smlouvy se provádí způsobem dohodnutým ve Smlouvě;</w:t>
      </w:r>
      <w:r w:rsidR="00877C02">
        <w:t xml:space="preserve"> </w:t>
      </w:r>
      <w:r>
        <w:t>Uživatel soustavy je povinen platbu označit správným variabilním symbolem</w:t>
      </w:r>
      <w:r w:rsidR="00877C02">
        <w:t xml:space="preserve"> </w:t>
      </w:r>
      <w:r>
        <w:t>určeným PDS ve Faktuře; číslo účtu, variabilní symbol, popř. další platební údaje</w:t>
      </w:r>
      <w:r w:rsidR="00877C02">
        <w:t xml:space="preserve"> </w:t>
      </w:r>
      <w:r>
        <w:t>jsou uvedeny v příslušné Faktuře. Náklady spojené s úhradou závazků podle</w:t>
      </w:r>
      <w:r w:rsidR="00877C02">
        <w:t xml:space="preserve"> </w:t>
      </w:r>
      <w:r>
        <w:t>Smlouvy (např. bankovní poplatky, poštovní poplatky) nese každý účastník</w:t>
      </w:r>
      <w:r w:rsidR="00877C02">
        <w:t xml:space="preserve"> </w:t>
      </w:r>
      <w:r>
        <w:t>Smlouvy na své straně.</w:t>
      </w:r>
    </w:p>
    <w:p w:rsidR="00D6455C" w:rsidRDefault="00D6455C" w:rsidP="007F10DC">
      <w:pPr>
        <w:pStyle w:val="Odstavecseseznamem"/>
        <w:numPr>
          <w:ilvl w:val="0"/>
          <w:numId w:val="6"/>
        </w:numPr>
        <w:spacing w:after="0" w:line="240" w:lineRule="auto"/>
        <w:ind w:left="284" w:hanging="284"/>
      </w:pPr>
      <w:r>
        <w:t>Připadne-li poslední den splatnosti Ceny či jiné smluvně dohodnuté platby na den</w:t>
      </w:r>
      <w:r w:rsidR="00877C02">
        <w:t xml:space="preserve"> </w:t>
      </w:r>
      <w:r>
        <w:t>pracovního volna nebo pracovního klidu, je dnem splatnosti nejbližší následující</w:t>
      </w:r>
      <w:r w:rsidR="00877C02">
        <w:t xml:space="preserve"> </w:t>
      </w:r>
      <w:r>
        <w:t>pracovní den; platba se považuje za splněnou, je-li řádně identifikovaná (označena</w:t>
      </w:r>
      <w:r w:rsidR="00C25AD3">
        <w:t xml:space="preserve"> </w:t>
      </w:r>
      <w:r>
        <w:t>správním variabilním symbolem, popř. dalšími platebními údaji) připsána v</w:t>
      </w:r>
      <w:r w:rsidR="00C25AD3">
        <w:t xml:space="preserve"> </w:t>
      </w:r>
      <w:r>
        <w:t>předmětné částce na bankovní účet určený PDS ve Faktuře. Případné</w:t>
      </w:r>
      <w:r w:rsidR="00C25AD3">
        <w:t xml:space="preserve"> </w:t>
      </w:r>
      <w:r>
        <w:t>neidentifikované platby nebo přeplatky poskytnuté Uživatelem soustavy na</w:t>
      </w:r>
      <w:r w:rsidR="007F10DC">
        <w:t xml:space="preserve"> </w:t>
      </w:r>
      <w:r>
        <w:t>bankovní účet PDS může PDS započíst na kteroukoliv svoji splatnou pohledávku</w:t>
      </w:r>
      <w:r w:rsidR="00C25AD3">
        <w:t xml:space="preserve"> </w:t>
      </w:r>
      <w:r>
        <w:t>vůči Uživateli soustavy, případně na zálohy uvedené v Platebním kalendáři;</w:t>
      </w:r>
      <w:r w:rsidR="00C25AD3">
        <w:t xml:space="preserve"> </w:t>
      </w:r>
      <w:r>
        <w:t>nezapočtené přeplatky vrátí PDS Uživateli soustavy sjednaným způsobem do konce</w:t>
      </w:r>
      <w:r w:rsidR="00877C02">
        <w:t xml:space="preserve"> </w:t>
      </w:r>
      <w:r>
        <w:t>následujícího Zúčtovacího období, nebude-li dohodnuto jinak.</w:t>
      </w:r>
    </w:p>
    <w:p w:rsidR="00D6455C" w:rsidRPr="002F09C6" w:rsidRDefault="00D6455C" w:rsidP="007F10DC">
      <w:pPr>
        <w:pStyle w:val="Odstavecseseznamem"/>
        <w:numPr>
          <w:ilvl w:val="0"/>
          <w:numId w:val="6"/>
        </w:numPr>
        <w:spacing w:after="0" w:line="240" w:lineRule="auto"/>
        <w:ind w:left="284" w:hanging="284"/>
      </w:pPr>
      <w:r>
        <w:t>Daňové doklady o vyúčtování (Faktura, zálohy a ostatní platby dle Smlouvy)</w:t>
      </w:r>
      <w:r w:rsidR="00877C02">
        <w:t xml:space="preserve"> </w:t>
      </w:r>
      <w:r>
        <w:t>vystavené PDS způsobem hromadné</w:t>
      </w:r>
      <w:r w:rsidRPr="002F09C6">
        <w:t>ho zpracování dat nemusí obsahovat razítko</w:t>
      </w:r>
      <w:r w:rsidR="00C25AD3" w:rsidRPr="002F09C6">
        <w:t xml:space="preserve"> </w:t>
      </w:r>
      <w:r w:rsidRPr="002F09C6">
        <w:t>ani podpis PDS.</w:t>
      </w:r>
    </w:p>
    <w:p w:rsidR="00D6455C" w:rsidRDefault="00D6455C" w:rsidP="007F10DC">
      <w:pPr>
        <w:pStyle w:val="Odstavecseseznamem"/>
        <w:numPr>
          <w:ilvl w:val="0"/>
          <w:numId w:val="6"/>
        </w:numPr>
        <w:spacing w:after="0" w:line="240" w:lineRule="auto"/>
        <w:ind w:left="284" w:hanging="284"/>
      </w:pPr>
      <w:r w:rsidRPr="002F09C6">
        <w:t>Náklady za instalaci měřícího zařízení budou PDS vyúčtovány Uživateli soustavy</w:t>
      </w:r>
      <w:r w:rsidR="00877C02" w:rsidRPr="002F09C6">
        <w:t xml:space="preserve"> </w:t>
      </w:r>
      <w:r w:rsidRPr="002F09C6">
        <w:t>samostatnou fakturou; na její platební podmínky a důsledky jejího nezaplacení se</w:t>
      </w:r>
      <w:r w:rsidR="00877C02" w:rsidRPr="002F09C6">
        <w:t xml:space="preserve"> </w:t>
      </w:r>
      <w:r w:rsidRPr="002F09C6">
        <w:t>vztahují příslušná ustanovení Smlouvy a Obchodních podmínek.</w:t>
      </w:r>
    </w:p>
    <w:p w:rsidR="00D6455C" w:rsidRDefault="00D6455C" w:rsidP="00D6455C">
      <w:pPr>
        <w:spacing w:after="0" w:line="240" w:lineRule="auto"/>
      </w:pPr>
    </w:p>
    <w:p w:rsidR="00D6455C" w:rsidRPr="00877C02" w:rsidRDefault="00D6455C" w:rsidP="00877C02">
      <w:pPr>
        <w:pStyle w:val="Odstavecseseznamem"/>
        <w:numPr>
          <w:ilvl w:val="0"/>
          <w:numId w:val="2"/>
        </w:numPr>
        <w:spacing w:after="0" w:line="240" w:lineRule="auto"/>
        <w:rPr>
          <w:b/>
          <w:bCs/>
        </w:rPr>
      </w:pPr>
      <w:r w:rsidRPr="00877C02">
        <w:rPr>
          <w:b/>
          <w:bCs/>
        </w:rPr>
        <w:t>Smluvní pokuty</w:t>
      </w:r>
    </w:p>
    <w:p w:rsidR="00D6455C" w:rsidRDefault="00D6455C" w:rsidP="007F10DC">
      <w:pPr>
        <w:pStyle w:val="Odstavecseseznamem"/>
        <w:numPr>
          <w:ilvl w:val="0"/>
          <w:numId w:val="4"/>
        </w:numPr>
        <w:spacing w:after="0" w:line="240" w:lineRule="auto"/>
        <w:ind w:left="284" w:hanging="284"/>
      </w:pPr>
      <w:r>
        <w:t>Pro případ prodlení Uživatele soustavy s úhradou kterékoliv splatné pohledávky</w:t>
      </w:r>
      <w:r w:rsidR="00877C02">
        <w:t xml:space="preserve"> </w:t>
      </w:r>
      <w:r>
        <w:t>(peněžitého dluhu) podle Smlouvy, je Uživatel soustavy povinen zaplatit PDS</w:t>
      </w:r>
      <w:r w:rsidR="00877C02">
        <w:t xml:space="preserve"> </w:t>
      </w:r>
      <w:r>
        <w:t xml:space="preserve">smluvní pokutu ve výši </w:t>
      </w:r>
      <w:r w:rsidRPr="002F09C6">
        <w:t>0,1 %</w:t>
      </w:r>
      <w:r>
        <w:t xml:space="preserve"> z dlužné částky za každý den prodlení. Toto</w:t>
      </w:r>
      <w:r w:rsidR="007F10DC">
        <w:t xml:space="preserve"> </w:t>
      </w:r>
      <w:r>
        <w:t xml:space="preserve">ustanovení nemá vliv na případný nárok na náhradu </w:t>
      </w:r>
      <w:r w:rsidR="007B4849">
        <w:t>š</w:t>
      </w:r>
      <w:r>
        <w:t>kody v plné výši.</w:t>
      </w:r>
    </w:p>
    <w:p w:rsidR="00D6455C" w:rsidRPr="002F09C6" w:rsidRDefault="00D6455C" w:rsidP="007F10DC">
      <w:pPr>
        <w:pStyle w:val="Odstavecseseznamem"/>
        <w:numPr>
          <w:ilvl w:val="0"/>
          <w:numId w:val="4"/>
        </w:numPr>
        <w:spacing w:after="0" w:line="240" w:lineRule="auto"/>
        <w:ind w:left="284" w:hanging="284"/>
      </w:pPr>
      <w:r w:rsidRPr="002F09C6">
        <w:t>Pro případ, že Uživatel soustavy nezajistí nebo neumožní přístup PDS nebo jím</w:t>
      </w:r>
      <w:r w:rsidR="00877C02" w:rsidRPr="002F09C6">
        <w:t xml:space="preserve"> </w:t>
      </w:r>
      <w:r w:rsidRPr="002F09C6">
        <w:t>pověřeným osobám k měřícímu zařízení, a to ani po předchozí výzvě, bude</w:t>
      </w:r>
      <w:r w:rsidR="00877C02" w:rsidRPr="002F09C6">
        <w:t xml:space="preserve"> </w:t>
      </w:r>
      <w:r w:rsidRPr="002F09C6">
        <w:t>povinen zaplatit PDS smluvní pokutu: (a) u napěťové hladiny VN v částce 15.000,-</w:t>
      </w:r>
      <w:r w:rsidR="00877C02" w:rsidRPr="002F09C6">
        <w:t xml:space="preserve"> </w:t>
      </w:r>
      <w:r w:rsidRPr="002F09C6">
        <w:t>Kč za každý jednotlivý případ porušení takové povinnosti, a (b) u napěťové hladiny</w:t>
      </w:r>
      <w:r w:rsidR="00877C02" w:rsidRPr="002F09C6">
        <w:t xml:space="preserve"> </w:t>
      </w:r>
      <w:r w:rsidRPr="002F09C6">
        <w:t>NN v částce 5</w:t>
      </w:r>
      <w:r w:rsidR="007B4849" w:rsidRPr="002F09C6">
        <w:t>.</w:t>
      </w:r>
      <w:r w:rsidRPr="002F09C6">
        <w:t>000,- Kč za každý jednotlivý případ porušení takové povinnost.</w:t>
      </w:r>
    </w:p>
    <w:p w:rsidR="00D6455C" w:rsidRDefault="00D6455C" w:rsidP="007F10DC">
      <w:pPr>
        <w:pStyle w:val="Odstavecseseznamem"/>
        <w:numPr>
          <w:ilvl w:val="0"/>
          <w:numId w:val="4"/>
        </w:numPr>
        <w:spacing w:after="0" w:line="240" w:lineRule="auto"/>
        <w:ind w:left="284" w:hanging="284"/>
      </w:pPr>
      <w:r>
        <w:lastRenderedPageBreak/>
        <w:t>Výše uvedené ujednání o smluvní p</w:t>
      </w:r>
      <w:r w:rsidR="007B4849">
        <w:t>o</w:t>
      </w:r>
      <w:r>
        <w:t>kutě pod písmeny a) a b) odst. 2 tohoto článku</w:t>
      </w:r>
      <w:r w:rsidR="00877C02">
        <w:t xml:space="preserve"> </w:t>
      </w:r>
      <w:r>
        <w:t>nevylučuje možnost PDS na souběžné uplatnění nároku na náhradu škody</w:t>
      </w:r>
      <w:r w:rsidR="00877C02">
        <w:t xml:space="preserve"> </w:t>
      </w:r>
      <w:r>
        <w:t>způsobené případně v příčinné souvislosti s neumožněním přístupu k</w:t>
      </w:r>
      <w:r w:rsidR="00877C02">
        <w:t> </w:t>
      </w:r>
      <w:r>
        <w:t>měřícímu</w:t>
      </w:r>
      <w:r w:rsidR="00877C02">
        <w:t xml:space="preserve"> </w:t>
      </w:r>
      <w:r>
        <w:t>zařízení v OPM v plné výši.</w:t>
      </w:r>
    </w:p>
    <w:p w:rsidR="00D6455C" w:rsidRDefault="00D6455C" w:rsidP="00D6455C">
      <w:pPr>
        <w:spacing w:after="0" w:line="240" w:lineRule="auto"/>
      </w:pPr>
    </w:p>
    <w:p w:rsidR="00D6455C" w:rsidRPr="00877C02" w:rsidRDefault="00D6455C" w:rsidP="00877C02">
      <w:pPr>
        <w:pStyle w:val="Odstavecseseznamem"/>
        <w:numPr>
          <w:ilvl w:val="0"/>
          <w:numId w:val="2"/>
        </w:numPr>
        <w:spacing w:after="0" w:line="240" w:lineRule="auto"/>
        <w:rPr>
          <w:b/>
          <w:bCs/>
        </w:rPr>
      </w:pPr>
      <w:r w:rsidRPr="00877C02">
        <w:rPr>
          <w:b/>
          <w:bCs/>
        </w:rPr>
        <w:t>Omezení dodávky distribuce elektřiny</w:t>
      </w:r>
    </w:p>
    <w:p w:rsidR="00D6455C" w:rsidRDefault="00D6455C" w:rsidP="007F10DC">
      <w:pPr>
        <w:pStyle w:val="Odstavecseseznamem"/>
        <w:numPr>
          <w:ilvl w:val="0"/>
          <w:numId w:val="5"/>
        </w:numPr>
        <w:spacing w:after="0" w:line="240" w:lineRule="auto"/>
        <w:ind w:left="284" w:hanging="284"/>
      </w:pPr>
      <w:r>
        <w:t>PDS je oprávněn přistoupit k omezení nebo k přerušení dodávek (distribuce)</w:t>
      </w:r>
      <w:r w:rsidR="001C332A">
        <w:t xml:space="preserve"> </w:t>
      </w:r>
      <w:r>
        <w:t>elektřiny, která je předmětem Smlouvy nebo Obchodních podmínek. PDS je</w:t>
      </w:r>
      <w:r w:rsidR="001C332A">
        <w:t xml:space="preserve"> </w:t>
      </w:r>
      <w:r>
        <w:t>oprávněn přerušit distribuci elektřiny zejména v případech vyplývajících z EZ za</w:t>
      </w:r>
      <w:r w:rsidR="007F10DC">
        <w:t xml:space="preserve"> </w:t>
      </w:r>
      <w:r>
        <w:t>dodržení podmínek v něm uvedených.</w:t>
      </w:r>
    </w:p>
    <w:p w:rsidR="00D6455C" w:rsidRDefault="00D6455C" w:rsidP="007F10DC">
      <w:pPr>
        <w:pStyle w:val="Odstavecseseznamem"/>
        <w:numPr>
          <w:ilvl w:val="0"/>
          <w:numId w:val="5"/>
        </w:numPr>
        <w:spacing w:after="0" w:line="240" w:lineRule="auto"/>
        <w:ind w:left="284" w:hanging="284"/>
      </w:pPr>
      <w:r>
        <w:t>Spotřeba nebo distribuce elektřiny při stavu nouze nebo činnostech bezprostředně</w:t>
      </w:r>
      <w:r w:rsidR="001C332A">
        <w:t xml:space="preserve"> </w:t>
      </w:r>
      <w:r>
        <w:t>zamezujících vzniku stavu nouze je omezována v souladu s platnou vyhláškou</w:t>
      </w:r>
      <w:r w:rsidR="001C332A">
        <w:t xml:space="preserve"> </w:t>
      </w:r>
      <w:r>
        <w:t>o stavu nouze v</w:t>
      </w:r>
      <w:r w:rsidR="00F24AC2">
        <w:t> </w:t>
      </w:r>
      <w:r>
        <w:t>elektroenergetice</w:t>
      </w:r>
      <w:r w:rsidR="00F24AC2">
        <w:t>.</w:t>
      </w:r>
    </w:p>
    <w:p w:rsidR="00D6455C" w:rsidRDefault="00D6455C" w:rsidP="007F10DC">
      <w:pPr>
        <w:pStyle w:val="Odstavecseseznamem"/>
        <w:numPr>
          <w:ilvl w:val="0"/>
          <w:numId w:val="5"/>
        </w:numPr>
        <w:spacing w:after="0" w:line="240" w:lineRule="auto"/>
        <w:ind w:left="284" w:hanging="284"/>
      </w:pPr>
      <w:r>
        <w:t>Uživatel soustavy je povinen seznámit se s příslušnými právními předpisy týkajícími</w:t>
      </w:r>
      <w:r w:rsidR="001C332A">
        <w:t xml:space="preserve"> </w:t>
      </w:r>
      <w:r>
        <w:t>se jeho povinnosti k omezení nebo přerušení odběru (distribuce) elektřiny při stavu</w:t>
      </w:r>
      <w:r w:rsidR="001C332A">
        <w:t xml:space="preserve"> </w:t>
      </w:r>
      <w:r>
        <w:t>nouze nebo činnostech bezprostředně zamezujících vzniku stavu nouze a zavazuje</w:t>
      </w:r>
      <w:r w:rsidR="001C332A">
        <w:t xml:space="preserve"> </w:t>
      </w:r>
      <w:r>
        <w:t>se sledovat pravidelná hlášení o energetické situaci vysílaná hromadnými</w:t>
      </w:r>
      <w:r w:rsidR="001C332A">
        <w:t xml:space="preserve"> </w:t>
      </w:r>
      <w:r>
        <w:t>sdělovacími prostředky a řídit se podle nich,</w:t>
      </w:r>
      <w:r w:rsidR="001C332A">
        <w:t xml:space="preserve"> </w:t>
      </w:r>
      <w:r>
        <w:t>rovněž se zavazuje respektovat osobní, telefonické, elektronické či jiné sdělení a</w:t>
      </w:r>
      <w:r w:rsidR="001C332A">
        <w:t xml:space="preserve"> </w:t>
      </w:r>
      <w:r>
        <w:t>pokyny PDS k omezení dodávky (distribuce) a odběru elektřiny</w:t>
      </w:r>
      <w:r w:rsidR="00F24AC2">
        <w:t>.</w:t>
      </w:r>
    </w:p>
    <w:p w:rsidR="00D6455C" w:rsidRDefault="00D6455C" w:rsidP="007F10DC">
      <w:pPr>
        <w:pStyle w:val="Odstavecseseznamem"/>
        <w:numPr>
          <w:ilvl w:val="0"/>
          <w:numId w:val="5"/>
        </w:numPr>
        <w:spacing w:after="0" w:line="240" w:lineRule="auto"/>
        <w:ind w:left="284" w:hanging="284"/>
      </w:pPr>
      <w:r>
        <w:t>PDS je také oprávněn přerušit nebo omezit distribuci elektřiny zejména v případech,</w:t>
      </w:r>
      <w:r w:rsidR="00A5467F">
        <w:t xml:space="preserve"> </w:t>
      </w:r>
      <w:r>
        <w:t>kdy Uživatel soustavy podstatným způsobem poruší závazek vyplývající ze Smlouvy</w:t>
      </w:r>
      <w:r w:rsidR="00A5467F">
        <w:t xml:space="preserve"> </w:t>
      </w:r>
      <w:r>
        <w:t>nebo v případě, kdy má PDS vůči Uživateli soustavy neuhrazenou splatnou</w:t>
      </w:r>
      <w:r w:rsidR="00A5467F">
        <w:t xml:space="preserve"> </w:t>
      </w:r>
      <w:r>
        <w:t>pohledávku; Uživatel soustavy pro případ, že poruší Smlouvu či s ní související</w:t>
      </w:r>
      <w:r w:rsidR="00A5467F">
        <w:t xml:space="preserve"> </w:t>
      </w:r>
      <w:r>
        <w:t>právní předpisy</w:t>
      </w:r>
      <w:r w:rsidR="00F24AC2">
        <w:t>,</w:t>
      </w:r>
      <w:r>
        <w:t xml:space="preserve"> je povinen PDS uhradit nák</w:t>
      </w:r>
      <w:r w:rsidR="00C25AD3">
        <w:t>l</w:t>
      </w:r>
      <w:r>
        <w:t>ady či jiné vynaložené platby, popř.</w:t>
      </w:r>
      <w:r w:rsidR="00A5467F">
        <w:t xml:space="preserve"> </w:t>
      </w:r>
      <w:r>
        <w:t>platby v souvislosti s porušením Smlouvy dle příslušných právních předpisů</w:t>
      </w:r>
      <w:r w:rsidR="00F24AC2">
        <w:t>.</w:t>
      </w:r>
    </w:p>
    <w:p w:rsidR="00D6455C" w:rsidRDefault="00D6455C" w:rsidP="007F10DC">
      <w:pPr>
        <w:pStyle w:val="Odstavecseseznamem"/>
        <w:numPr>
          <w:ilvl w:val="0"/>
          <w:numId w:val="5"/>
        </w:numPr>
        <w:spacing w:after="0" w:line="240" w:lineRule="auto"/>
        <w:ind w:left="284" w:hanging="284"/>
      </w:pPr>
      <w:r>
        <w:t>Za situace, kdy je Uživatelem soustavy obchodník s elektřinou, provede na jeho</w:t>
      </w:r>
      <w:r w:rsidR="00A5467F">
        <w:t xml:space="preserve"> </w:t>
      </w:r>
      <w:r>
        <w:t xml:space="preserve">žádost PDS opatření, která </w:t>
      </w:r>
      <w:r w:rsidR="00A5467F">
        <w:t>z</w:t>
      </w:r>
      <w:r>
        <w:t>nemožní Zákazníkovi odebírat elektřinu nebo mu odběr</w:t>
      </w:r>
      <w:r w:rsidR="00A5467F">
        <w:t xml:space="preserve"> </w:t>
      </w:r>
      <w:r>
        <w:t>elektřiny opětovné umožní; požádá-li obchodník s elektřinou o obnovení dodávky</w:t>
      </w:r>
      <w:r w:rsidR="00A5467F">
        <w:t xml:space="preserve"> </w:t>
      </w:r>
      <w:r>
        <w:t>elektřiny, musí obchodník s elektřinou o tom současně informovat dotčeného</w:t>
      </w:r>
      <w:r w:rsidR="00A5467F">
        <w:t xml:space="preserve"> </w:t>
      </w:r>
      <w:r>
        <w:t>zákazníka.</w:t>
      </w:r>
    </w:p>
    <w:p w:rsidR="00D6455C" w:rsidRDefault="00D6455C" w:rsidP="007F10DC">
      <w:pPr>
        <w:pStyle w:val="Odstavecseseznamem"/>
        <w:numPr>
          <w:ilvl w:val="0"/>
          <w:numId w:val="5"/>
        </w:numPr>
        <w:spacing w:after="0" w:line="240" w:lineRule="auto"/>
        <w:ind w:left="284" w:hanging="284"/>
      </w:pPr>
      <w:r>
        <w:t xml:space="preserve">Žádost podle odstavce 5 tohoto článku může obchodník s elektřinou podat </w:t>
      </w:r>
      <w:proofErr w:type="gramStart"/>
      <w:r>
        <w:t>pouze</w:t>
      </w:r>
      <w:r w:rsidR="00A5467F">
        <w:t xml:space="preserve"> </w:t>
      </w:r>
      <w:r>
        <w:t>jde</w:t>
      </w:r>
      <w:proofErr w:type="gramEnd"/>
      <w:r>
        <w:t>-li o neoprávněný odběr elektřiny zákazníkem; PDS není oprávněn zkoumat</w:t>
      </w:r>
      <w:r w:rsidR="00A5467F">
        <w:t xml:space="preserve"> </w:t>
      </w:r>
      <w:r>
        <w:t>splnění této podmínky. Taková žádost musí mít náležitosti stanovené právním</w:t>
      </w:r>
      <w:r w:rsidR="00A5467F">
        <w:t xml:space="preserve"> </w:t>
      </w:r>
      <w:r>
        <w:t>předpisem a jde-li o žádost o přerušení dodávky elektřiny, nesmí předcházet o více</w:t>
      </w:r>
      <w:r w:rsidR="00F24AC2">
        <w:t xml:space="preserve"> </w:t>
      </w:r>
      <w:r>
        <w:t>než 10 dnů požadovanému dni přerušení dodávky elektřiny, jinak PDS k</w:t>
      </w:r>
      <w:r w:rsidR="00A5467F">
        <w:t> </w:t>
      </w:r>
      <w:r>
        <w:t>žádosti</w:t>
      </w:r>
      <w:r w:rsidR="00A5467F">
        <w:t xml:space="preserve"> </w:t>
      </w:r>
      <w:r>
        <w:t>nepřihlédne. Obchodník s elektřinou může vzít žádost o</w:t>
      </w:r>
      <w:r w:rsidR="00A5467F">
        <w:t xml:space="preserve"> </w:t>
      </w:r>
      <w:r>
        <w:t>přerušení dodávky elektřiny účinně zpět, doručí-li PDS zpětvzetí nejpozději do</w:t>
      </w:r>
      <w:r w:rsidR="00A5467F">
        <w:t xml:space="preserve"> </w:t>
      </w:r>
      <w:r>
        <w:t>15:00 hodin pracovního dne nejblíže předcházejícího dni, kdy má PDS provést</w:t>
      </w:r>
      <w:r w:rsidR="00A5467F">
        <w:t xml:space="preserve"> </w:t>
      </w:r>
      <w:r>
        <w:t>přerušení dodávky elektřiny.</w:t>
      </w:r>
    </w:p>
    <w:p w:rsidR="00D6455C" w:rsidRDefault="00D6455C" w:rsidP="007F10DC">
      <w:pPr>
        <w:pStyle w:val="Odstavecseseznamem"/>
        <w:numPr>
          <w:ilvl w:val="0"/>
          <w:numId w:val="5"/>
        </w:numPr>
        <w:spacing w:after="0" w:line="240" w:lineRule="auto"/>
        <w:ind w:left="284" w:hanging="284"/>
      </w:pPr>
      <w:r>
        <w:t>PDS obnoví distribuci elektřiny do OPM Uživatele soustavy v souladu s EZ a jeho</w:t>
      </w:r>
      <w:r w:rsidR="00A5467F">
        <w:t xml:space="preserve"> </w:t>
      </w:r>
      <w:r>
        <w:t>prováděcími předpisy. Před opětovným obnovením distribuce elektřiny může PDS vyzvat Uživatele soustavy k</w:t>
      </w:r>
      <w:r w:rsidR="00A5467F">
        <w:t xml:space="preserve"> </w:t>
      </w:r>
      <w:r>
        <w:t>jeho přítomnosti</w:t>
      </w:r>
      <w:r w:rsidR="00F24AC2">
        <w:t>;</w:t>
      </w:r>
      <w:r>
        <w:t xml:space="preserve"> zmaření </w:t>
      </w:r>
      <w:r w:rsidR="00B308CD">
        <w:t xml:space="preserve">opětovného připojení </w:t>
      </w:r>
      <w:r>
        <w:t>pro nepřítomnost Uživatele soustavy jde</w:t>
      </w:r>
      <w:r w:rsidR="00A5467F">
        <w:t xml:space="preserve"> </w:t>
      </w:r>
      <w:r>
        <w:t>k jeho tíži.</w:t>
      </w:r>
    </w:p>
    <w:p w:rsidR="00A5467F" w:rsidRDefault="00A5467F" w:rsidP="00D6455C">
      <w:pPr>
        <w:spacing w:after="0" w:line="240" w:lineRule="auto"/>
      </w:pPr>
    </w:p>
    <w:p w:rsidR="00D6455C" w:rsidRPr="001C332A" w:rsidRDefault="00D6455C" w:rsidP="001C332A">
      <w:pPr>
        <w:pStyle w:val="Odstavecseseznamem"/>
        <w:numPr>
          <w:ilvl w:val="0"/>
          <w:numId w:val="2"/>
        </w:numPr>
        <w:spacing w:after="0" w:line="240" w:lineRule="auto"/>
        <w:rPr>
          <w:b/>
          <w:bCs/>
        </w:rPr>
      </w:pPr>
      <w:r w:rsidRPr="001C332A">
        <w:rPr>
          <w:b/>
          <w:bCs/>
        </w:rPr>
        <w:t>Předcházení škodám, náhrada škody, náhrada nákladů</w:t>
      </w:r>
    </w:p>
    <w:p w:rsidR="00D6455C" w:rsidRDefault="00D6455C" w:rsidP="006132FE">
      <w:pPr>
        <w:pStyle w:val="Odstavecseseznamem"/>
        <w:numPr>
          <w:ilvl w:val="0"/>
          <w:numId w:val="13"/>
        </w:numPr>
        <w:spacing w:after="0" w:line="240" w:lineRule="auto"/>
        <w:ind w:left="284" w:hanging="284"/>
      </w:pPr>
      <w:r>
        <w:t>Účastníci Smlouvy jsou seznámeni s okolnostmi a možnými riziky a dopady</w:t>
      </w:r>
      <w:r w:rsidR="00FA65F0">
        <w:t xml:space="preserve"> </w:t>
      </w:r>
      <w:r>
        <w:t>způsobenými nerovnováhou mezi výrobou a spotřebou elektrické energie</w:t>
      </w:r>
      <w:r w:rsidR="00FA65F0">
        <w:t xml:space="preserve"> </w:t>
      </w:r>
      <w:r>
        <w:t>v elektrizační soustavě České republiky; především se jedná o škody způsobené</w:t>
      </w:r>
      <w:r w:rsidR="00FA65F0">
        <w:t xml:space="preserve"> </w:t>
      </w:r>
      <w:r>
        <w:t>výpadkem zásobování elektrickou energií, ohrožením životů a škodami na majetku</w:t>
      </w:r>
      <w:r w:rsidR="00FA65F0">
        <w:t xml:space="preserve"> </w:t>
      </w:r>
      <w:r>
        <w:t>fyzických a právnických osob.</w:t>
      </w:r>
    </w:p>
    <w:p w:rsidR="00D6455C" w:rsidRDefault="00D6455C" w:rsidP="006132FE">
      <w:pPr>
        <w:pStyle w:val="Odstavecseseznamem"/>
        <w:numPr>
          <w:ilvl w:val="0"/>
          <w:numId w:val="13"/>
        </w:numPr>
        <w:spacing w:after="0" w:line="240" w:lineRule="auto"/>
        <w:ind w:left="284" w:hanging="284"/>
      </w:pPr>
      <w:r>
        <w:t>Účastníci jsou povinni věnovat pozornost předcházení škodám, a to zejména plnění</w:t>
      </w:r>
      <w:r w:rsidR="00FA65F0">
        <w:t xml:space="preserve"> </w:t>
      </w:r>
      <w:r>
        <w:t>generální prevence vzniku škod ve smyslu příslušných ustanovení zákona č.</w:t>
      </w:r>
      <w:r w:rsidR="00FA65F0">
        <w:t xml:space="preserve"> </w:t>
      </w:r>
      <w:r>
        <w:t>89/2012 Sb., občanský zákoník, ve znění pozdějších předpisů. Účastník Smlouvy,</w:t>
      </w:r>
      <w:r w:rsidR="00FA65F0">
        <w:t xml:space="preserve"> </w:t>
      </w:r>
      <w:r>
        <w:t>který porušuje svou povinnost nebo který s přihlédnutím ke všem okolnostem má</w:t>
      </w:r>
      <w:r w:rsidR="00FA65F0">
        <w:t xml:space="preserve"> </w:t>
      </w:r>
      <w:r>
        <w:t>vědět nebo mohl vědět, že poruší povinnost ze Smlouvy, je povinen oznámit</w:t>
      </w:r>
      <w:r w:rsidR="00FA65F0">
        <w:t xml:space="preserve"> </w:t>
      </w:r>
      <w:r>
        <w:t>druhému účastníku Smlouvy povahu překážky, která mu brání nebo může bránit</w:t>
      </w:r>
      <w:r w:rsidR="00FA65F0">
        <w:t xml:space="preserve"> </w:t>
      </w:r>
      <w:r>
        <w:t>v plnění povinností, a o jejich důsledcích; takové oznámení musí být podáno bez</w:t>
      </w:r>
      <w:r w:rsidR="00FA65F0">
        <w:t xml:space="preserve"> </w:t>
      </w:r>
      <w:r>
        <w:t>zbytečného odkladu poté, kdy se povinný účastník Smlouvy o překážce dozvěděl</w:t>
      </w:r>
      <w:r w:rsidR="00FA65F0">
        <w:t xml:space="preserve"> </w:t>
      </w:r>
      <w:r>
        <w:t>nebo při náležité péči mohl dozvědět. Ustanovení o náhradě škody se řídí</w:t>
      </w:r>
      <w:r w:rsidR="00FA65F0">
        <w:t xml:space="preserve"> </w:t>
      </w:r>
      <w:r>
        <w:t>příslušnými ustanoveními, právními předpisy a těmito Obchodními podmínkami.</w:t>
      </w:r>
    </w:p>
    <w:p w:rsidR="00D6455C" w:rsidRDefault="00D6455C" w:rsidP="006132FE">
      <w:pPr>
        <w:pStyle w:val="Odstavecseseznamem"/>
        <w:numPr>
          <w:ilvl w:val="0"/>
          <w:numId w:val="13"/>
        </w:numPr>
        <w:spacing w:after="0" w:line="240" w:lineRule="auto"/>
        <w:ind w:left="284" w:hanging="284"/>
      </w:pPr>
      <w:r>
        <w:t>Účastníci Smlouvy jsou povinni si vzájemně uhradit vzniklé škody plynoucí ze</w:t>
      </w:r>
      <w:r w:rsidR="00FA65F0">
        <w:t xml:space="preserve"> </w:t>
      </w:r>
      <w:r>
        <w:t>Smlouvy; skutečně vzniklá škoda při neoprávněném odběru nebo dodávce elektřiny</w:t>
      </w:r>
      <w:r w:rsidR="00FA65F0">
        <w:t xml:space="preserve"> </w:t>
      </w:r>
      <w:r>
        <w:t>se stanovuje na základě změřených nebo jinak prokazatelně zjištěných údajů o</w:t>
      </w:r>
      <w:r w:rsidR="00FA65F0">
        <w:t xml:space="preserve"> </w:t>
      </w:r>
      <w:r>
        <w:t>neoprávněném odběru nebo dodávce elektřiny; v případech, kdy nelze zjistit</w:t>
      </w:r>
      <w:r w:rsidR="00FA65F0">
        <w:t xml:space="preserve"> </w:t>
      </w:r>
      <w:r>
        <w:t>skutečně vzniklou škodu neoprávněným odběrem elektřiny Uživatelem soustavy z</w:t>
      </w:r>
      <w:r w:rsidR="00FA65F0">
        <w:t xml:space="preserve"> L</w:t>
      </w:r>
      <w:r>
        <w:t>DS, nebo neoprávněnou dodávkou elektřiny do DS, stanoví se výše takové škody</w:t>
      </w:r>
      <w:r w:rsidR="00FA65F0">
        <w:t xml:space="preserve"> </w:t>
      </w:r>
      <w:r>
        <w:t>podle příslušných právních předpisů.</w:t>
      </w:r>
    </w:p>
    <w:p w:rsidR="00D6455C" w:rsidRDefault="00D6455C" w:rsidP="006132FE">
      <w:pPr>
        <w:pStyle w:val="Odstavecseseznamem"/>
        <w:numPr>
          <w:ilvl w:val="0"/>
          <w:numId w:val="13"/>
        </w:numPr>
        <w:spacing w:after="0" w:line="240" w:lineRule="auto"/>
        <w:ind w:left="284" w:hanging="284"/>
      </w:pPr>
      <w:r>
        <w:t>Účastníci Smlouvy odpovídají za škodu způsobenou druhému účastníkovi Smlouvy</w:t>
      </w:r>
      <w:r w:rsidR="00FA65F0">
        <w:t xml:space="preserve"> </w:t>
      </w:r>
      <w:r>
        <w:t xml:space="preserve">porušením povinnosti </w:t>
      </w:r>
      <w:r w:rsidR="00FA65F0">
        <w:t>p</w:t>
      </w:r>
      <w:r>
        <w:t>lynoucích ze Smlouvy. Účastníci Smlouvy jsou zbaveny</w:t>
      </w:r>
      <w:r w:rsidR="00FA65F0">
        <w:t xml:space="preserve"> </w:t>
      </w:r>
      <w:r>
        <w:t>odpovědnosti za částečné nebo úplné neplnění povinností daných Smlouvou</w:t>
      </w:r>
      <w:r w:rsidR="00FA65F0">
        <w:t xml:space="preserve"> </w:t>
      </w:r>
      <w:r>
        <w:t>v případě, kdy toto neplnění bylo výsledkem nějaké události nebo okolnosti</w:t>
      </w:r>
      <w:r w:rsidR="00FA65F0">
        <w:t xml:space="preserve"> </w:t>
      </w:r>
      <w:r>
        <w:t>způsobené vyšší mocí.</w:t>
      </w:r>
    </w:p>
    <w:p w:rsidR="00D6455C" w:rsidRDefault="00D6455C" w:rsidP="006132FE">
      <w:pPr>
        <w:pStyle w:val="Odstavecseseznamem"/>
        <w:numPr>
          <w:ilvl w:val="0"/>
          <w:numId w:val="13"/>
        </w:numPr>
        <w:spacing w:after="0" w:line="240" w:lineRule="auto"/>
        <w:ind w:left="284" w:hanging="284"/>
      </w:pPr>
      <w:r>
        <w:lastRenderedPageBreak/>
        <w:t>Pro účely Smlouvy rozumí účastníci Smlouvy pod pojmem „vyšší moc“ takovou</w:t>
      </w:r>
      <w:r w:rsidR="00FA65F0">
        <w:t xml:space="preserve"> </w:t>
      </w:r>
      <w:r>
        <w:t>mimořádnou a neodvratitelnou událost nebo okolnost, která nastala nezávisle na</w:t>
      </w:r>
      <w:r w:rsidR="00FA65F0">
        <w:t xml:space="preserve"> </w:t>
      </w:r>
      <w:r>
        <w:t>vůli povinného účastníka Smlouvy, a která nemohla být při uzavření Smlouvy</w:t>
      </w:r>
      <w:r w:rsidR="00FA65F0">
        <w:t xml:space="preserve"> </w:t>
      </w:r>
      <w:r>
        <w:t>předvídána a jejíž následky brání účastníku Smlouvy v úplném či částečném plnění</w:t>
      </w:r>
      <w:r w:rsidR="00FA65F0">
        <w:t xml:space="preserve"> </w:t>
      </w:r>
      <w:r>
        <w:t>závazků podle Smlouvy, jako je například válka, teroristický čin či akce, blokáda,</w:t>
      </w:r>
      <w:r w:rsidR="00FA65F0">
        <w:t xml:space="preserve"> </w:t>
      </w:r>
      <w:r>
        <w:t>sabotáž, požár velkého rozsahu, nepokoje, živelná pohroma, rozhodnutí či jiný akt</w:t>
      </w:r>
      <w:r w:rsidR="00FA65F0">
        <w:t xml:space="preserve"> </w:t>
      </w:r>
      <w:r>
        <w:t>státních orgánů s dopadem na plnění smlouvy (vyjma takových rozhodnutí či aktů</w:t>
      </w:r>
      <w:r w:rsidR="00FA65F0">
        <w:t xml:space="preserve"> </w:t>
      </w:r>
      <w:r>
        <w:t>státních orgánů, jež mají základ v právním předpise, který v době uzavření Smlouvy</w:t>
      </w:r>
      <w:r w:rsidR="00FA65F0">
        <w:t xml:space="preserve"> </w:t>
      </w:r>
      <w:r>
        <w:t>byl platný), změny zákonů či právních předpisů s dopadem na plnění dle Smlouvy</w:t>
      </w:r>
      <w:r w:rsidR="00FA65F0">
        <w:t xml:space="preserve"> </w:t>
      </w:r>
      <w:r>
        <w:t>(vyjma takových změn zákonů a právních předpisů, které byly nebo mohly být</w:t>
      </w:r>
      <w:r w:rsidR="00FA65F0">
        <w:t xml:space="preserve"> </w:t>
      </w:r>
      <w:r>
        <w:t>účastníkům Smlouvy známy v době uzavírání Smlouvy), či stavy nouze podle</w:t>
      </w:r>
      <w:r w:rsidR="00FA65F0">
        <w:t xml:space="preserve"> </w:t>
      </w:r>
      <w:r>
        <w:t>příslušného zákona.</w:t>
      </w:r>
    </w:p>
    <w:p w:rsidR="00D6455C" w:rsidRDefault="00D6455C" w:rsidP="006132FE">
      <w:pPr>
        <w:pStyle w:val="Odstavecseseznamem"/>
        <w:numPr>
          <w:ilvl w:val="0"/>
          <w:numId w:val="13"/>
        </w:numPr>
        <w:spacing w:after="0" w:line="240" w:lineRule="auto"/>
        <w:ind w:left="284" w:hanging="284"/>
      </w:pPr>
      <w:r>
        <w:t>O vzniku situace vyšší moci tak, jak je definována v přechozím odstavci, a jejích</w:t>
      </w:r>
      <w:r w:rsidR="00FA65F0">
        <w:t xml:space="preserve"> </w:t>
      </w:r>
      <w:r>
        <w:t>bližších okolnostech uvědomí účastník Smlouvy odvolávající se na vyšší moc ve</w:t>
      </w:r>
      <w:r w:rsidR="00FA65F0">
        <w:t xml:space="preserve"> </w:t>
      </w:r>
      <w:r>
        <w:t>smyslu předchozího odstavce neprodleně druhého účastníka Smlouvy. Stejným</w:t>
      </w:r>
      <w:r w:rsidR="00FA65F0">
        <w:t xml:space="preserve"> </w:t>
      </w:r>
      <w:r>
        <w:t xml:space="preserve">způsobem bude druhý účastník Smlouvy informována o pominutí situace vyšší </w:t>
      </w:r>
      <w:proofErr w:type="gramStart"/>
      <w:r>
        <w:t>moci</w:t>
      </w:r>
      <w:r w:rsidR="00FA65F0">
        <w:t xml:space="preserve"> </w:t>
      </w:r>
      <w:r>
        <w:t>a pokud</w:t>
      </w:r>
      <w:proofErr w:type="gramEnd"/>
      <w:r>
        <w:t xml:space="preserve"> bude o to požádána, předloží důkaz o existenci takové skutečnosti.</w:t>
      </w:r>
    </w:p>
    <w:p w:rsidR="00D6455C" w:rsidRDefault="00D6455C" w:rsidP="00D6455C">
      <w:pPr>
        <w:spacing w:after="0" w:line="240" w:lineRule="auto"/>
      </w:pPr>
    </w:p>
    <w:p w:rsidR="00D6455C" w:rsidRPr="001C332A" w:rsidRDefault="00D6455C" w:rsidP="001C332A">
      <w:pPr>
        <w:pStyle w:val="Odstavecseseznamem"/>
        <w:numPr>
          <w:ilvl w:val="0"/>
          <w:numId w:val="2"/>
        </w:numPr>
        <w:spacing w:after="0" w:line="240" w:lineRule="auto"/>
        <w:rPr>
          <w:b/>
          <w:bCs/>
        </w:rPr>
      </w:pPr>
      <w:r w:rsidRPr="001C332A">
        <w:rPr>
          <w:b/>
          <w:bCs/>
        </w:rPr>
        <w:t>Reklamace</w:t>
      </w:r>
    </w:p>
    <w:p w:rsidR="00D6455C" w:rsidRDefault="00D6455C" w:rsidP="006132FE">
      <w:pPr>
        <w:pStyle w:val="Odstavecseseznamem"/>
        <w:numPr>
          <w:ilvl w:val="0"/>
          <w:numId w:val="15"/>
        </w:numPr>
        <w:spacing w:after="0" w:line="240" w:lineRule="auto"/>
        <w:ind w:left="284" w:hanging="284"/>
      </w:pPr>
      <w:r>
        <w:t>Zjistí-li kterýkoliv z účastníků Smlouvy chyby nebo omyly při vyúčtování plateb</w:t>
      </w:r>
      <w:r w:rsidR="006132FE">
        <w:t xml:space="preserve"> </w:t>
      </w:r>
      <w:r>
        <w:t>podle Smlouvy, vzniklých např.: nesprávnou funkcí měřícího zařízení, nesprávným</w:t>
      </w:r>
      <w:r w:rsidR="006132FE">
        <w:t xml:space="preserve"> </w:t>
      </w:r>
      <w:r>
        <w:t>odečtem měřícího zařízení, použitím nesprávné konstanty (násobitele) měřícího</w:t>
      </w:r>
      <w:r w:rsidR="006132FE">
        <w:t xml:space="preserve"> </w:t>
      </w:r>
      <w:r>
        <w:t>zařízení oproti skutečně technicky možné konstantě, použitím nesprávné Ceny či</w:t>
      </w:r>
      <w:r w:rsidR="006132FE">
        <w:t xml:space="preserve"> </w:t>
      </w:r>
      <w:r>
        <w:t>jiných plateb na základě Smlouvy a obecně závazných předpisů, početní nebo</w:t>
      </w:r>
      <w:r w:rsidR="006132FE">
        <w:t xml:space="preserve"> </w:t>
      </w:r>
      <w:r>
        <w:t>tiskovou chybu ve vyúčtování, nevrácením zaplacených přeplatků, mají účastníci</w:t>
      </w:r>
      <w:r w:rsidR="006132FE">
        <w:t xml:space="preserve"> </w:t>
      </w:r>
      <w:r>
        <w:t>Smlouvy nárok na vzájemné vypořádání.</w:t>
      </w:r>
    </w:p>
    <w:p w:rsidR="00D6455C" w:rsidRDefault="00D6455C" w:rsidP="006132FE">
      <w:pPr>
        <w:pStyle w:val="Odstavecseseznamem"/>
        <w:numPr>
          <w:ilvl w:val="0"/>
          <w:numId w:val="15"/>
        </w:numPr>
        <w:spacing w:after="0" w:line="240" w:lineRule="auto"/>
        <w:ind w:left="284" w:hanging="284"/>
      </w:pPr>
      <w:r>
        <w:t>V případě vzniku situace předpokládající vzájemné vypořádání podle ustanovení</w:t>
      </w:r>
      <w:r w:rsidR="006132FE">
        <w:t xml:space="preserve"> </w:t>
      </w:r>
      <w:r>
        <w:t>odst. 1 tohoto článku, předá vyzývající účastník Smlouvy druhému účastníkovi</w:t>
      </w:r>
      <w:r w:rsidR="006132FE">
        <w:t xml:space="preserve"> </w:t>
      </w:r>
      <w:r>
        <w:t>Smlouvy výzvu k odstranění zjištěného stavu a k jeho nápravě (tzv. reklamace);</w:t>
      </w:r>
      <w:r w:rsidR="006132FE">
        <w:t xml:space="preserve"> </w:t>
      </w:r>
      <w:r>
        <w:t>tato bude obsahovat zejména:</w:t>
      </w:r>
      <w:r w:rsidR="006132FE">
        <w:t xml:space="preserve"> </w:t>
      </w:r>
      <w:r>
        <w:t>a</w:t>
      </w:r>
      <w:r w:rsidR="009243CB">
        <w:t>)</w:t>
      </w:r>
      <w:r>
        <w:t xml:space="preserve"> identifikaci vyzývajícího účastníka Smlouvy,</w:t>
      </w:r>
      <w:r w:rsidR="006132FE">
        <w:t xml:space="preserve"> </w:t>
      </w:r>
      <w:r>
        <w:t>b</w:t>
      </w:r>
      <w:r w:rsidR="009243CB">
        <w:t>)</w:t>
      </w:r>
      <w:r>
        <w:t xml:space="preserve"> identifikaci údaje reklamované faktury, vč. variabilního symbolu nebo zjištěného</w:t>
      </w:r>
      <w:r w:rsidR="006132FE">
        <w:t xml:space="preserve"> </w:t>
      </w:r>
      <w:r>
        <w:t>stavu,</w:t>
      </w:r>
      <w:r w:rsidR="006132FE">
        <w:t xml:space="preserve"> </w:t>
      </w:r>
      <w:r>
        <w:t>c</w:t>
      </w:r>
      <w:r w:rsidR="009243CB">
        <w:t>)</w:t>
      </w:r>
      <w:r>
        <w:t xml:space="preserve"> přesný popis reklamované skutečnosti a odůvodnění reklamace, včetně případné</w:t>
      </w:r>
      <w:r w:rsidR="006132FE">
        <w:t xml:space="preserve"> </w:t>
      </w:r>
      <w:r>
        <w:t>dokumentace a dalších důležitých skutečností rozhodných pro posouzení</w:t>
      </w:r>
    </w:p>
    <w:p w:rsidR="00D6455C" w:rsidRDefault="006132FE" w:rsidP="006132FE">
      <w:pPr>
        <w:pStyle w:val="Odstavecseseznamem"/>
        <w:spacing w:after="0" w:line="240" w:lineRule="auto"/>
        <w:ind w:left="284"/>
      </w:pPr>
      <w:r>
        <w:t>R</w:t>
      </w:r>
      <w:r w:rsidR="00D6455C">
        <w:t>eklamace</w:t>
      </w:r>
      <w:r>
        <w:t>.</w:t>
      </w:r>
    </w:p>
    <w:p w:rsidR="00D6455C" w:rsidRDefault="00D6455C" w:rsidP="006132FE">
      <w:pPr>
        <w:pStyle w:val="Odstavecseseznamem"/>
        <w:numPr>
          <w:ilvl w:val="0"/>
          <w:numId w:val="15"/>
        </w:numPr>
        <w:spacing w:after="0" w:line="240" w:lineRule="auto"/>
        <w:ind w:left="284" w:hanging="284"/>
      </w:pPr>
      <w:r w:rsidRPr="0085366C">
        <w:t>Reklamace vyúčtování plateb podle Smlouvy musí být uplatněna nejpozději do</w:t>
      </w:r>
      <w:r w:rsidR="006132FE" w:rsidRPr="0085366C">
        <w:t xml:space="preserve"> </w:t>
      </w:r>
      <w:r w:rsidRPr="0085366C">
        <w:t>třiceti (30) dnů ode dne splatnosti částky uvedené v příslušném vyúčtování, v</w:t>
      </w:r>
      <w:r w:rsidR="006132FE" w:rsidRPr="0085366C">
        <w:t> </w:t>
      </w:r>
      <w:r w:rsidRPr="0085366C">
        <w:t>němž</w:t>
      </w:r>
      <w:r w:rsidR="006132FE" w:rsidRPr="0085366C">
        <w:t xml:space="preserve"> </w:t>
      </w:r>
      <w:r w:rsidRPr="0085366C">
        <w:t>se reklamovaná skutečnost projevila; reklamace nemá odkladný účinek na splatnost</w:t>
      </w:r>
      <w:r w:rsidR="006132FE" w:rsidRPr="0085366C">
        <w:t xml:space="preserve"> </w:t>
      </w:r>
      <w:r w:rsidRPr="0085366C">
        <w:t>vyúčtovaných plateb.</w:t>
      </w:r>
    </w:p>
    <w:p w:rsidR="00D6455C" w:rsidRDefault="00D6455C" w:rsidP="006132FE">
      <w:pPr>
        <w:pStyle w:val="Odstavecseseznamem"/>
        <w:numPr>
          <w:ilvl w:val="0"/>
          <w:numId w:val="15"/>
        </w:numPr>
        <w:spacing w:after="0" w:line="240" w:lineRule="auto"/>
        <w:ind w:left="284" w:hanging="284"/>
      </w:pPr>
      <w:r>
        <w:t>Uživatel soustavy je oprávněn písemně reklamovat Platební kalendář na příslušné</w:t>
      </w:r>
      <w:r w:rsidR="006132FE">
        <w:t xml:space="preserve"> </w:t>
      </w:r>
      <w:r>
        <w:t>období z důvodu jeho nepřiměřenosti nejpozději do pětadvacátého (25.) dne</w:t>
      </w:r>
      <w:r w:rsidR="006132FE">
        <w:t xml:space="preserve"> </w:t>
      </w:r>
      <w:r>
        <w:t>kalendářního měsíce předcházejícímu období, na které jsou zálohy předepsány,</w:t>
      </w:r>
      <w:r w:rsidR="006132FE">
        <w:t xml:space="preserve"> </w:t>
      </w:r>
      <w:r>
        <w:t>nebude-li mezi PDS a Uživatelem soustavy dohodnuto jinak.</w:t>
      </w:r>
    </w:p>
    <w:p w:rsidR="00D6455C" w:rsidRDefault="00D6455C" w:rsidP="006132FE">
      <w:pPr>
        <w:pStyle w:val="Odstavecseseznamem"/>
        <w:numPr>
          <w:ilvl w:val="0"/>
          <w:numId w:val="15"/>
        </w:numPr>
        <w:spacing w:after="0" w:line="240" w:lineRule="auto"/>
        <w:ind w:left="284" w:hanging="284"/>
      </w:pPr>
      <w:r>
        <w:t>PDS tuto reklamaci přešetří, a výsledek šetření oznámí písemně Uživateli soustavy</w:t>
      </w:r>
      <w:r w:rsidR="006132FE">
        <w:t xml:space="preserve"> </w:t>
      </w:r>
      <w:r>
        <w:t>ve lhůtě do třiceti (30) kalendářních dnů ode dne, kdy reklamaci obdržel. Byla-li</w:t>
      </w:r>
      <w:r w:rsidR="006132FE">
        <w:t xml:space="preserve"> </w:t>
      </w:r>
      <w:r>
        <w:t>reklamace oprávněná, bude neprodleně provedeno vzájemně vypořádání rozdílů</w:t>
      </w:r>
      <w:r w:rsidR="006132FE">
        <w:t xml:space="preserve"> </w:t>
      </w:r>
      <w:r>
        <w:t>v platbách, a to do třiceti (30) kalendářních dnů ode dne doručení oznámení o</w:t>
      </w:r>
    </w:p>
    <w:p w:rsidR="00D6455C" w:rsidRDefault="00D6455C" w:rsidP="006132FE">
      <w:pPr>
        <w:pStyle w:val="Odstavecseseznamem"/>
        <w:spacing w:after="0" w:line="240" w:lineRule="auto"/>
        <w:ind w:left="284"/>
      </w:pPr>
      <w:r>
        <w:t>vyřízení reklamace Uživateli soustavy, není-li stanoveno právním předpisem jinak</w:t>
      </w:r>
      <w:r w:rsidR="006132FE">
        <w:t>.</w:t>
      </w:r>
    </w:p>
    <w:p w:rsidR="00D6455C" w:rsidRDefault="00D6455C" w:rsidP="006132FE">
      <w:pPr>
        <w:pStyle w:val="Odstavecseseznamem"/>
        <w:numPr>
          <w:ilvl w:val="0"/>
          <w:numId w:val="15"/>
        </w:numPr>
        <w:spacing w:after="0" w:line="240" w:lineRule="auto"/>
        <w:ind w:left="284" w:hanging="284"/>
      </w:pPr>
      <w:r>
        <w:t>Reklamace se uplatňuje zpravidla, není-li smluvně sjednáno jinak, na adresy osob</w:t>
      </w:r>
      <w:r w:rsidR="006132FE">
        <w:t xml:space="preserve"> </w:t>
      </w:r>
      <w:r>
        <w:t>oprávněných jednat za účastníky Smlouvy uvedených ve Smlouvě.</w:t>
      </w:r>
    </w:p>
    <w:p w:rsidR="00D6455C" w:rsidRDefault="00D6455C" w:rsidP="006132FE">
      <w:pPr>
        <w:pStyle w:val="Odstavecseseznamem"/>
        <w:numPr>
          <w:ilvl w:val="0"/>
          <w:numId w:val="15"/>
        </w:numPr>
        <w:spacing w:after="0" w:line="240" w:lineRule="auto"/>
        <w:ind w:left="284" w:hanging="284"/>
      </w:pPr>
      <w:r>
        <w:t xml:space="preserve">V případech, kdy se reklamace </w:t>
      </w:r>
      <w:proofErr w:type="gramStart"/>
      <w:r>
        <w:t>vztahuje</w:t>
      </w:r>
      <w:proofErr w:type="gramEnd"/>
      <w:r>
        <w:t xml:space="preserve"> na případy podle příslušného právního</w:t>
      </w:r>
      <w:r w:rsidR="006132FE">
        <w:t xml:space="preserve"> </w:t>
      </w:r>
      <w:r>
        <w:t xml:space="preserve">předpisu se </w:t>
      </w:r>
      <w:proofErr w:type="gramStart"/>
      <w:r>
        <w:t>postupuje</w:t>
      </w:r>
      <w:proofErr w:type="gramEnd"/>
      <w:r>
        <w:t xml:space="preserve"> podle tohoto právního předpisu.</w:t>
      </w:r>
    </w:p>
    <w:p w:rsidR="00D6455C" w:rsidRDefault="00D6455C" w:rsidP="00D6455C">
      <w:pPr>
        <w:spacing w:after="0" w:line="240" w:lineRule="auto"/>
      </w:pPr>
    </w:p>
    <w:p w:rsidR="00D6455C" w:rsidRPr="001C332A" w:rsidRDefault="00D6455C" w:rsidP="001C332A">
      <w:pPr>
        <w:pStyle w:val="Odstavecseseznamem"/>
        <w:numPr>
          <w:ilvl w:val="0"/>
          <w:numId w:val="2"/>
        </w:numPr>
        <w:spacing w:after="0" w:line="240" w:lineRule="auto"/>
        <w:rPr>
          <w:b/>
          <w:bCs/>
        </w:rPr>
      </w:pPr>
      <w:r w:rsidRPr="001C332A">
        <w:rPr>
          <w:b/>
          <w:bCs/>
        </w:rPr>
        <w:t>Komunikace a doručování</w:t>
      </w:r>
    </w:p>
    <w:p w:rsidR="00D6455C" w:rsidRDefault="00D6455C" w:rsidP="00753DED">
      <w:pPr>
        <w:pStyle w:val="Odstavecseseznamem"/>
        <w:numPr>
          <w:ilvl w:val="0"/>
          <w:numId w:val="17"/>
        </w:numPr>
        <w:spacing w:after="0" w:line="240" w:lineRule="auto"/>
        <w:ind w:left="284" w:hanging="284"/>
      </w:pPr>
      <w:r>
        <w:t>Účastníci Smlouvy jsou povinni určit ve Smlouvě své zástupce pro komunikaci, jakož</w:t>
      </w:r>
      <w:r w:rsidR="00753DED">
        <w:t xml:space="preserve"> </w:t>
      </w:r>
      <w:r w:rsidR="009243CB">
        <w:t>i</w:t>
      </w:r>
      <w:r>
        <w:t xml:space="preserve"> prostředky komunikace a kontaktní adresy (v</w:t>
      </w:r>
      <w:r w:rsidR="009243CB">
        <w:t>č</w:t>
      </w:r>
      <w:r>
        <w:t>. e-mailu) a telefonní čísla.</w:t>
      </w:r>
    </w:p>
    <w:p w:rsidR="00D6455C" w:rsidRDefault="00D6455C" w:rsidP="00753DED">
      <w:pPr>
        <w:pStyle w:val="Odstavecseseznamem"/>
        <w:numPr>
          <w:ilvl w:val="0"/>
          <w:numId w:val="17"/>
        </w:numPr>
        <w:spacing w:after="0" w:line="240" w:lineRule="auto"/>
        <w:ind w:left="284" w:hanging="284"/>
      </w:pPr>
      <w:r>
        <w:t>Zástupci pro komunikaci jsou oprávnění vést společná jednání týkající se realizace</w:t>
      </w:r>
      <w:r w:rsidR="00753DED">
        <w:t xml:space="preserve"> </w:t>
      </w:r>
      <w:r>
        <w:t>předmětu, termínů a ostatních podmínek souvisejících s plněním Smlouvy a řízení</w:t>
      </w:r>
      <w:r w:rsidR="00753DED">
        <w:t xml:space="preserve"> </w:t>
      </w:r>
      <w:r w:rsidR="009243CB">
        <w:t>L</w:t>
      </w:r>
      <w:r>
        <w:t>DS. Nejsou však oprávnění měnit podmínky Smlouvy.</w:t>
      </w:r>
    </w:p>
    <w:p w:rsidR="00D6455C" w:rsidRDefault="00D6455C" w:rsidP="00753DED">
      <w:pPr>
        <w:pStyle w:val="Odstavecseseznamem"/>
        <w:numPr>
          <w:ilvl w:val="0"/>
          <w:numId w:val="17"/>
        </w:numPr>
        <w:spacing w:after="0" w:line="240" w:lineRule="auto"/>
        <w:ind w:left="284" w:hanging="284"/>
      </w:pPr>
      <w:r>
        <w:t>Účastníci Smlouvy jsou povinni se vzájemně informovat zejména o mimořádných</w:t>
      </w:r>
      <w:r w:rsidR="00753DED">
        <w:t xml:space="preserve"> </w:t>
      </w:r>
      <w:r>
        <w:t xml:space="preserve">provozních stavech, které by mohly mít dopad na řádné provozování </w:t>
      </w:r>
      <w:r w:rsidR="009243CB">
        <w:t>L</w:t>
      </w:r>
      <w:r>
        <w:t>DS nebo na</w:t>
      </w:r>
      <w:r w:rsidR="00753DED">
        <w:t xml:space="preserve"> </w:t>
      </w:r>
      <w:r>
        <w:t>plnění Smlouvy.</w:t>
      </w:r>
    </w:p>
    <w:p w:rsidR="00D6455C" w:rsidRDefault="00D6455C" w:rsidP="00753DED">
      <w:pPr>
        <w:pStyle w:val="Odstavecseseznamem"/>
        <w:numPr>
          <w:ilvl w:val="0"/>
          <w:numId w:val="17"/>
        </w:numPr>
        <w:spacing w:after="0" w:line="240" w:lineRule="auto"/>
        <w:ind w:left="284" w:hanging="284"/>
      </w:pPr>
      <w:r>
        <w:t>Jakékoliv oznámení nebo dokument, který má být doručen podle těchto Obchodních</w:t>
      </w:r>
      <w:r w:rsidR="00753DED">
        <w:t xml:space="preserve"> </w:t>
      </w:r>
      <w:r>
        <w:t>podmínek nebo Smlouvy může být doručen osobně, obyčejným dopisem,</w:t>
      </w:r>
      <w:r w:rsidR="00753DED">
        <w:t xml:space="preserve"> </w:t>
      </w:r>
      <w:r>
        <w:t>doporučeným dopisem nebo elektronicky prostřednictvím datové schránky nebo e-</w:t>
      </w:r>
      <w:r w:rsidR="00753DED">
        <w:t xml:space="preserve"> </w:t>
      </w:r>
      <w:r>
        <w:t>mailu na adresu pro doručování nebo další kontaktní údaje uvedené v</w:t>
      </w:r>
      <w:r w:rsidR="00753DED">
        <w:t> </w:t>
      </w:r>
      <w:r>
        <w:t>záhlaví</w:t>
      </w:r>
      <w:r w:rsidR="00753DED">
        <w:t xml:space="preserve"> </w:t>
      </w:r>
      <w:r>
        <w:t>Smlouvy; takové oznámení nebo dokument budou považovány za doručené:</w:t>
      </w:r>
    </w:p>
    <w:p w:rsidR="00753DED" w:rsidRDefault="00753DED" w:rsidP="00753DED">
      <w:pPr>
        <w:pStyle w:val="Odstavecseseznamem"/>
        <w:numPr>
          <w:ilvl w:val="0"/>
          <w:numId w:val="19"/>
        </w:numPr>
        <w:spacing w:after="0" w:line="240" w:lineRule="auto"/>
      </w:pPr>
      <w:r>
        <w:t>při osobním doručení dnem předání oprávněné osobě adresáta</w:t>
      </w:r>
    </w:p>
    <w:p w:rsidR="00753DED" w:rsidRDefault="00753DED" w:rsidP="00753DED">
      <w:pPr>
        <w:pStyle w:val="Odstavecseseznamem"/>
        <w:numPr>
          <w:ilvl w:val="0"/>
          <w:numId w:val="19"/>
        </w:numPr>
        <w:spacing w:after="0" w:line="240" w:lineRule="auto"/>
      </w:pPr>
      <w:r>
        <w:t>při odeslání dokumentu či oznámení obyčejnou poštou pátým (5.) pracovním</w:t>
      </w:r>
    </w:p>
    <w:p w:rsidR="00D6455C" w:rsidRDefault="00D6455C" w:rsidP="00753DED">
      <w:pPr>
        <w:pStyle w:val="Odstavecseseznamem"/>
        <w:numPr>
          <w:ilvl w:val="0"/>
          <w:numId w:val="19"/>
        </w:numPr>
        <w:spacing w:after="0" w:line="240" w:lineRule="auto"/>
      </w:pPr>
      <w:r>
        <w:t>dnem po odeslání (předání zásilky držiteli příslušné poštovní licence) a patnáctým</w:t>
      </w:r>
      <w:r w:rsidR="00753DED">
        <w:t xml:space="preserve"> </w:t>
      </w:r>
      <w:r>
        <w:t>(15.) pracovním dnem při odeslání z, anebo na cizozemskou adresu, nebo</w:t>
      </w:r>
      <w:r w:rsidR="00753DED">
        <w:t xml:space="preserve"> </w:t>
      </w:r>
      <w:r>
        <w:t>dřívějším prokázaným dnem doručení,</w:t>
      </w:r>
    </w:p>
    <w:p w:rsidR="00D6455C" w:rsidRDefault="00D6455C" w:rsidP="00753DED">
      <w:pPr>
        <w:pStyle w:val="Odstavecseseznamem"/>
        <w:numPr>
          <w:ilvl w:val="0"/>
          <w:numId w:val="19"/>
        </w:numPr>
        <w:spacing w:after="0" w:line="240" w:lineRule="auto"/>
      </w:pPr>
      <w:r>
        <w:lastRenderedPageBreak/>
        <w:t>při odeslání e-mailem dnem, kdy adresát odešle odesílateli zprávy potvrzovací</w:t>
      </w:r>
      <w:r w:rsidR="00753DED">
        <w:t xml:space="preserve"> </w:t>
      </w:r>
      <w:r>
        <w:t>e-mail o přijetí takové zprávy; neučiní-li tak do tří (3) pracovních dnů ode dne,</w:t>
      </w:r>
      <w:r w:rsidR="00753DED">
        <w:t xml:space="preserve"> </w:t>
      </w:r>
      <w:r>
        <w:t>kdy byl e-mail odesílatelem odeslán adresátovi, považuje se takový e-mail</w:t>
      </w:r>
      <w:r w:rsidR="009243CB">
        <w:t xml:space="preserve"> </w:t>
      </w:r>
      <w:r>
        <w:t>uplynutím této lhůty za doručený.</w:t>
      </w:r>
    </w:p>
    <w:p w:rsidR="00D6455C" w:rsidRDefault="00D6455C" w:rsidP="00753DED">
      <w:pPr>
        <w:pStyle w:val="Odstavecseseznamem"/>
        <w:numPr>
          <w:ilvl w:val="0"/>
          <w:numId w:val="17"/>
        </w:numPr>
        <w:spacing w:after="0" w:line="240" w:lineRule="auto"/>
        <w:ind w:left="284" w:hanging="284"/>
      </w:pPr>
      <w:r>
        <w:t>Uživatel soustavy uzavřením Smlouvy uděluje PDS výslovný souhlas se zasíláním</w:t>
      </w:r>
      <w:r w:rsidR="00753DED">
        <w:t xml:space="preserve"> </w:t>
      </w:r>
      <w:r>
        <w:t>zpráv, informací, potvrzení o doručení zpráv, urgencí a jiných sdělení ve věci</w:t>
      </w:r>
      <w:r w:rsidR="00753DED">
        <w:t xml:space="preserve"> </w:t>
      </w:r>
      <w:r>
        <w:t>Smlouvy a jejího plnění prostřednictvím elektronických prostředků, zejména</w:t>
      </w:r>
      <w:r w:rsidR="00753DED">
        <w:t xml:space="preserve"> </w:t>
      </w:r>
      <w:r>
        <w:t>prostřednictvím elektronické pošty (e-mailu) na elektronický kontakt (e-mail)</w:t>
      </w:r>
      <w:r w:rsidR="00753DED">
        <w:t xml:space="preserve"> </w:t>
      </w:r>
      <w:r>
        <w:t xml:space="preserve">Uživatele soustavy </w:t>
      </w:r>
      <w:r w:rsidR="009243CB">
        <w:t>(</w:t>
      </w:r>
      <w:r>
        <w:t>zpravidla na jeho adresu elektronické pošty) uvedený v</w:t>
      </w:r>
      <w:r w:rsidR="00753DED">
        <w:t xml:space="preserve"> </w:t>
      </w:r>
      <w:r>
        <w:t>příslušné Smlouvě, pokud Uživatel soustavy má takovýto kontakt (adresu</w:t>
      </w:r>
      <w:r w:rsidR="00753DED">
        <w:t xml:space="preserve"> </w:t>
      </w:r>
      <w:r>
        <w:t>elektronické pošty) k dispozici. Tento souhlas se dále vztahuje i na zasílání</w:t>
      </w:r>
      <w:r w:rsidR="00753DED">
        <w:t xml:space="preserve"> </w:t>
      </w:r>
      <w:r>
        <w:t>obchodních sdělení v elektronické i v písemné formě ve věci distribuce elektřiny a</w:t>
      </w:r>
      <w:r w:rsidR="00753DED">
        <w:t xml:space="preserve"> </w:t>
      </w:r>
      <w:r>
        <w:t>souvisejících služeb PDS Uživateli soustavy.</w:t>
      </w:r>
    </w:p>
    <w:p w:rsidR="00D6455C" w:rsidRDefault="00D6455C" w:rsidP="00D6455C">
      <w:pPr>
        <w:spacing w:after="0" w:line="240" w:lineRule="auto"/>
      </w:pPr>
    </w:p>
    <w:p w:rsidR="00D6455C" w:rsidRPr="001C332A" w:rsidRDefault="00D6455C" w:rsidP="001C332A">
      <w:pPr>
        <w:pStyle w:val="Odstavecseseznamem"/>
        <w:numPr>
          <w:ilvl w:val="0"/>
          <w:numId w:val="2"/>
        </w:numPr>
        <w:spacing w:after="0" w:line="240" w:lineRule="auto"/>
        <w:rPr>
          <w:b/>
          <w:bCs/>
        </w:rPr>
      </w:pPr>
      <w:r w:rsidRPr="001C332A">
        <w:rPr>
          <w:b/>
          <w:bCs/>
        </w:rPr>
        <w:t>Trvání smlouvy</w:t>
      </w:r>
    </w:p>
    <w:p w:rsidR="00D6455C" w:rsidRDefault="00D6455C" w:rsidP="007A2F4D">
      <w:pPr>
        <w:pStyle w:val="Odstavecseseznamem"/>
        <w:numPr>
          <w:ilvl w:val="0"/>
          <w:numId w:val="20"/>
        </w:numPr>
        <w:spacing w:after="0" w:line="240" w:lineRule="auto"/>
        <w:ind w:left="284" w:hanging="284"/>
      </w:pPr>
      <w:r>
        <w:t>Závazky ze Smlouvy zanikají:</w:t>
      </w:r>
    </w:p>
    <w:p w:rsidR="00D6455C" w:rsidRDefault="00D6455C" w:rsidP="00287383">
      <w:pPr>
        <w:pStyle w:val="Odstavecseseznamem"/>
        <w:numPr>
          <w:ilvl w:val="0"/>
          <w:numId w:val="22"/>
        </w:numPr>
        <w:spacing w:after="0" w:line="240" w:lineRule="auto"/>
      </w:pPr>
      <w:r>
        <w:t>uplynutí doby, na kterou byla uzavřena,</w:t>
      </w:r>
    </w:p>
    <w:p w:rsidR="00D6455C" w:rsidRDefault="00D6455C" w:rsidP="00287383">
      <w:pPr>
        <w:pStyle w:val="Odstavecseseznamem"/>
        <w:numPr>
          <w:ilvl w:val="0"/>
          <w:numId w:val="22"/>
        </w:numPr>
        <w:spacing w:after="0" w:line="240" w:lineRule="auto"/>
      </w:pPr>
      <w:r>
        <w:t>uplynutí doby, na kterou byla uzavřena Smlouva o připojení OPM / zařízení</w:t>
      </w:r>
      <w:r w:rsidR="00F555EE">
        <w:t xml:space="preserve"> </w:t>
      </w:r>
      <w:r>
        <w:t>zákazníka k DS nebo zanikla-li tato smlouva o připojení z jiného důvodu;</w:t>
      </w:r>
      <w:r w:rsidR="00F555EE">
        <w:t xml:space="preserve"> </w:t>
      </w:r>
      <w:r>
        <w:t>Smlouva potom zaniká odesláním potvrzení o zániku této smlouvy Uživateli</w:t>
      </w:r>
      <w:r w:rsidR="009243CB">
        <w:t xml:space="preserve"> </w:t>
      </w:r>
      <w:r>
        <w:t>soustavy ze strany PDS,</w:t>
      </w:r>
    </w:p>
    <w:p w:rsidR="00D6455C" w:rsidRDefault="00D6455C" w:rsidP="00287383">
      <w:pPr>
        <w:pStyle w:val="Odstavecseseznamem"/>
        <w:numPr>
          <w:ilvl w:val="0"/>
          <w:numId w:val="22"/>
        </w:numPr>
        <w:spacing w:after="0" w:line="240" w:lineRule="auto"/>
      </w:pPr>
      <w:r>
        <w:t>ukončením odběru elektřiny Uživatelem soustavy ve všech OPM (např. ukončení</w:t>
      </w:r>
      <w:r w:rsidR="00F555EE">
        <w:t xml:space="preserve"> </w:t>
      </w:r>
      <w:r>
        <w:t>činnosti, stěhování apod.); v takovém případě je Uživatel soustavy povinen PDS</w:t>
      </w:r>
      <w:r w:rsidR="00F555EE">
        <w:t xml:space="preserve"> </w:t>
      </w:r>
      <w:r>
        <w:t>oznámit ukončení odběru elektřiny nejméně 30 dní předem a umožnit PDS</w:t>
      </w:r>
      <w:r w:rsidR="00F555EE">
        <w:t xml:space="preserve"> </w:t>
      </w:r>
      <w:r>
        <w:t>provedení úkonů spojených s ukončením odběru elektřiny a zajistit odpojení</w:t>
      </w:r>
      <w:r w:rsidR="00F555EE">
        <w:t xml:space="preserve"> </w:t>
      </w:r>
      <w:r>
        <w:t>svého OPM od DS, nedohodnou-li se smluvní strany Smlouvy jinak,</w:t>
      </w:r>
    </w:p>
    <w:p w:rsidR="00D6455C" w:rsidRDefault="00D6455C" w:rsidP="00287383">
      <w:pPr>
        <w:pStyle w:val="Odstavecseseznamem"/>
        <w:numPr>
          <w:ilvl w:val="0"/>
          <w:numId w:val="22"/>
        </w:numPr>
        <w:spacing w:after="0" w:line="240" w:lineRule="auto"/>
      </w:pPr>
      <w:r>
        <w:t>pokud Uživatel soustavy trvale opustil všechny OPM a Uživatel soustavy neučinil</w:t>
      </w:r>
      <w:r w:rsidR="00F555EE">
        <w:t xml:space="preserve"> </w:t>
      </w:r>
      <w:r>
        <w:t>jednání dle písm. c) tohoto odstavce související s ukončením odběru elektřiny;</w:t>
      </w:r>
      <w:r w:rsidR="00F555EE">
        <w:t xml:space="preserve"> </w:t>
      </w:r>
      <w:r>
        <w:t>závazky ze Smlouvy potom zaniknou dnem odebrání měřícího zařízení nebo</w:t>
      </w:r>
      <w:r w:rsidR="00F555EE">
        <w:t xml:space="preserve"> </w:t>
      </w:r>
      <w:r>
        <w:t>uzavřením následné Smlouvy k témuž OPM s jiným uživatelem soustavy,</w:t>
      </w:r>
    </w:p>
    <w:p w:rsidR="00D6455C" w:rsidRDefault="00D6455C" w:rsidP="00287383">
      <w:pPr>
        <w:pStyle w:val="Odstavecseseznamem"/>
        <w:numPr>
          <w:ilvl w:val="0"/>
          <w:numId w:val="22"/>
        </w:numPr>
        <w:spacing w:after="0" w:line="240" w:lineRule="auto"/>
      </w:pPr>
      <w:r>
        <w:t>odstoupením nebo výpovědí podle příslušných právních předpisů nebo dle</w:t>
      </w:r>
      <w:r w:rsidR="00CD4F72">
        <w:t xml:space="preserve"> </w:t>
      </w:r>
      <w:r>
        <w:t>Smlouvy.</w:t>
      </w:r>
    </w:p>
    <w:p w:rsidR="00D6455C" w:rsidRDefault="00D6455C" w:rsidP="007A2F4D">
      <w:pPr>
        <w:pStyle w:val="Odstavecseseznamem"/>
        <w:numPr>
          <w:ilvl w:val="0"/>
          <w:numId w:val="20"/>
        </w:numPr>
        <w:spacing w:after="0" w:line="240" w:lineRule="auto"/>
        <w:ind w:left="284" w:hanging="284"/>
      </w:pPr>
      <w:r>
        <w:t>Je-li smlouva uzavřena na dobu neurčitou, kterákoli smluvní strana Smlouvy je</w:t>
      </w:r>
      <w:r w:rsidR="00F555EE">
        <w:t xml:space="preserve"> </w:t>
      </w:r>
      <w:r>
        <w:t>oprávněna Smlouvu jednostranně vypovědět, a to písemnou výpovědí učiněnou vůči</w:t>
      </w:r>
      <w:r w:rsidR="00F555EE">
        <w:t xml:space="preserve"> </w:t>
      </w:r>
      <w:r>
        <w:t>druhé smluvní straně Smlouvy s tím, že výpovědní doba činí tři (3) kalendářní</w:t>
      </w:r>
      <w:r w:rsidR="00F555EE">
        <w:t xml:space="preserve"> </w:t>
      </w:r>
      <w:r>
        <w:t>měsíce, kdy tato začne plynout prvním dnem kalendářního měsíce následujícího po</w:t>
      </w:r>
      <w:r w:rsidR="00F555EE">
        <w:t xml:space="preserve"> </w:t>
      </w:r>
      <w:r>
        <w:t>kalendářním měsíc</w:t>
      </w:r>
      <w:r w:rsidR="007A2F4D">
        <w:t>i</w:t>
      </w:r>
      <w:r>
        <w:t>, ve kterém byla výpověď doručena druhé smluvní straně</w:t>
      </w:r>
      <w:r w:rsidR="007A2F4D">
        <w:t xml:space="preserve"> </w:t>
      </w:r>
      <w:r>
        <w:t>Smlouvy.</w:t>
      </w:r>
    </w:p>
    <w:p w:rsidR="00D6455C" w:rsidRDefault="00D6455C" w:rsidP="00D6455C">
      <w:pPr>
        <w:spacing w:after="0" w:line="240" w:lineRule="auto"/>
      </w:pPr>
    </w:p>
    <w:p w:rsidR="00D6455C" w:rsidRPr="001C332A" w:rsidRDefault="00D6455C" w:rsidP="001C332A">
      <w:pPr>
        <w:pStyle w:val="Odstavecseseznamem"/>
        <w:numPr>
          <w:ilvl w:val="0"/>
          <w:numId w:val="2"/>
        </w:numPr>
        <w:spacing w:after="0" w:line="240" w:lineRule="auto"/>
        <w:rPr>
          <w:b/>
          <w:bCs/>
        </w:rPr>
      </w:pPr>
      <w:r w:rsidRPr="001C332A">
        <w:rPr>
          <w:b/>
          <w:bCs/>
        </w:rPr>
        <w:t>Závěrečná ustanovení</w:t>
      </w:r>
    </w:p>
    <w:p w:rsidR="00D6455C" w:rsidRDefault="00D6455C" w:rsidP="00287383">
      <w:pPr>
        <w:pStyle w:val="Odstavecseseznamem"/>
        <w:numPr>
          <w:ilvl w:val="0"/>
          <w:numId w:val="21"/>
        </w:numPr>
        <w:spacing w:after="0" w:line="240" w:lineRule="auto"/>
        <w:ind w:left="284" w:hanging="284"/>
      </w:pPr>
      <w:r>
        <w:t>Pokud by jakýkoliv závazek (povinnost) podle těchto Obchodních podmínek nebo</w:t>
      </w:r>
      <w:r w:rsidR="007A2F4D">
        <w:t xml:space="preserve"> </w:t>
      </w:r>
      <w:r>
        <w:t>Smlouvy byl nebo by se stal neplatným nebo právně nevymahatelným, nebude to</w:t>
      </w:r>
      <w:r w:rsidR="007A2F4D">
        <w:t xml:space="preserve"> </w:t>
      </w:r>
      <w:r>
        <w:t>mít vliv na platnost a účinnost těchto Obchodních podmínek a vymahatelnost</w:t>
      </w:r>
      <w:r w:rsidR="007A2F4D">
        <w:t xml:space="preserve"> </w:t>
      </w:r>
      <w:r>
        <w:t>ostatních závazků (povinností) podle těchto Obchodních podmínek nebo Smlouvy.</w:t>
      </w:r>
    </w:p>
    <w:p w:rsidR="00D6455C" w:rsidRDefault="00D6455C" w:rsidP="00287383">
      <w:pPr>
        <w:pStyle w:val="Odstavecseseznamem"/>
        <w:numPr>
          <w:ilvl w:val="0"/>
          <w:numId w:val="21"/>
        </w:numPr>
        <w:spacing w:after="0" w:line="240" w:lineRule="auto"/>
        <w:ind w:left="284" w:hanging="284"/>
      </w:pPr>
      <w:r>
        <w:t>Nestanoví-li EZ jinak, je PDS oprávněn měnit tyto Obchodní</w:t>
      </w:r>
      <w:r w:rsidR="007A2F4D">
        <w:t xml:space="preserve"> </w:t>
      </w:r>
      <w:r>
        <w:t>podmínky, popř. je nahradit novými. Změn</w:t>
      </w:r>
      <w:r w:rsidR="0074131C">
        <w:t xml:space="preserve">ěné </w:t>
      </w:r>
      <w:r>
        <w:t>Obchodní podmínk</w:t>
      </w:r>
      <w:r w:rsidR="0074131C">
        <w:t>y</w:t>
      </w:r>
      <w:r>
        <w:t xml:space="preserve"> PDS</w:t>
      </w:r>
      <w:r w:rsidR="007A2F4D">
        <w:t xml:space="preserve"> </w:t>
      </w:r>
      <w:r>
        <w:t xml:space="preserve">zveřejní nejméně 2 kalendářní měsíce přede dnem </w:t>
      </w:r>
      <w:r w:rsidR="0074131C">
        <w:t xml:space="preserve">jejich </w:t>
      </w:r>
      <w:r>
        <w:t xml:space="preserve">účinnosti na své webové adrese </w:t>
      </w:r>
      <w:r w:rsidRPr="002F09C6">
        <w:t>www.</w:t>
      </w:r>
      <w:r w:rsidR="007A2F4D" w:rsidRPr="002F09C6">
        <w:t>demaco</w:t>
      </w:r>
      <w:r w:rsidRPr="002F09C6">
        <w:t>.cz.</w:t>
      </w:r>
      <w:r>
        <w:t xml:space="preserve"> </w:t>
      </w:r>
      <w:r w:rsidR="00AA7AE5">
        <w:t xml:space="preserve">Uživatel </w:t>
      </w:r>
      <w:r>
        <w:t>soustavy je povinen se s novelizovanými Obchodními podmínkami</w:t>
      </w:r>
      <w:r w:rsidR="007A2F4D">
        <w:t xml:space="preserve"> </w:t>
      </w:r>
      <w:r>
        <w:t xml:space="preserve">seznámit. Neprojeví-li </w:t>
      </w:r>
      <w:r w:rsidR="00AA7AE5">
        <w:t xml:space="preserve">Uživatel </w:t>
      </w:r>
      <w:r>
        <w:t>soustavy alespoň 1 měsíc přede dnem účinnosti</w:t>
      </w:r>
      <w:r w:rsidR="00287383">
        <w:t xml:space="preserve"> </w:t>
      </w:r>
      <w:r>
        <w:t>novelizovaných Obchodních podmínek s nimi výslovný písemný nesouhlas</w:t>
      </w:r>
      <w:r w:rsidR="007A2F4D">
        <w:t xml:space="preserve"> </w:t>
      </w:r>
      <w:r>
        <w:t>vůči PDS, stávají se Obchodní podmínky v den jejich účinnosti</w:t>
      </w:r>
      <w:r w:rsidR="007A2F4D">
        <w:t xml:space="preserve"> </w:t>
      </w:r>
      <w:r>
        <w:t>pro účastníky Smlouvy závazné.</w:t>
      </w:r>
    </w:p>
    <w:p w:rsidR="00D6455C" w:rsidRDefault="00D6455C" w:rsidP="00287383">
      <w:pPr>
        <w:pStyle w:val="Odstavecseseznamem"/>
        <w:numPr>
          <w:ilvl w:val="0"/>
          <w:numId w:val="21"/>
        </w:numPr>
        <w:spacing w:after="0" w:line="240" w:lineRule="auto"/>
        <w:ind w:left="284" w:hanging="284"/>
      </w:pPr>
      <w:r>
        <w:t>Účastníci Smlouvy se zavazují, že neposkytnou Smlouvu jako celek, nebo i její část</w:t>
      </w:r>
      <w:r w:rsidR="007A2F4D">
        <w:t xml:space="preserve"> </w:t>
      </w:r>
      <w:r>
        <w:t>(která není veřejně známa), jakož i neveřejné informace plynoucí ze smluvního</w:t>
      </w:r>
      <w:r w:rsidR="007A2F4D">
        <w:t xml:space="preserve"> </w:t>
      </w:r>
      <w:r>
        <w:t>vztahu (tzv. důvěrné informace) založeného Smlouvou, třetí osobě, bez předchozího</w:t>
      </w:r>
      <w:r w:rsidR="007A2F4D">
        <w:t xml:space="preserve"> </w:t>
      </w:r>
      <w:r>
        <w:t>písemného souhlasu druhého účastníka Smlouvy, vyjma případu, kdy jim zveřejnění</w:t>
      </w:r>
      <w:r w:rsidR="007A2F4D">
        <w:t xml:space="preserve"> </w:t>
      </w:r>
      <w:r>
        <w:t>nebo poskytnutí třetí osobě určuje příslušný právní předpis nebo Smlouva; tato</w:t>
      </w:r>
      <w:r w:rsidR="007A2F4D">
        <w:t xml:space="preserve"> </w:t>
      </w:r>
      <w:r>
        <w:t>povinnost se nevztahuje na využívání důvěrných informací pro účely vlastní</w:t>
      </w:r>
      <w:r w:rsidR="007A2F4D">
        <w:t xml:space="preserve"> </w:t>
      </w:r>
      <w:r>
        <w:t>podnikatelské činnosti a pro marketingové účely v rámci podnikatelského seskupení</w:t>
      </w:r>
      <w:r w:rsidR="00287383">
        <w:t xml:space="preserve"> </w:t>
      </w:r>
      <w:r>
        <w:t>každého z účastníků Smlouvy a případy stanovené ve Smlouvě nebo v</w:t>
      </w:r>
      <w:r w:rsidR="007A2F4D">
        <w:t> </w:t>
      </w:r>
      <w:r>
        <w:t>Obchodních</w:t>
      </w:r>
      <w:r w:rsidR="007A2F4D">
        <w:t xml:space="preserve"> </w:t>
      </w:r>
      <w:r>
        <w:t>podmínkách.</w:t>
      </w:r>
    </w:p>
    <w:p w:rsidR="00D6455C" w:rsidRDefault="00D6455C" w:rsidP="00287383">
      <w:pPr>
        <w:pStyle w:val="Odstavecseseznamem"/>
        <w:numPr>
          <w:ilvl w:val="0"/>
          <w:numId w:val="21"/>
        </w:numPr>
        <w:spacing w:after="0" w:line="240" w:lineRule="auto"/>
        <w:ind w:left="284" w:hanging="284"/>
      </w:pPr>
      <w:r>
        <w:t>Účastníci Smlouvy se zavazují přijmout technická a organizační vnitřní opatření k</w:t>
      </w:r>
      <w:r w:rsidR="007A2F4D">
        <w:t xml:space="preserve"> </w:t>
      </w:r>
      <w:r>
        <w:t>ochraně důvěrných informací, osobních údajů a informace z registru údajů; PDS je</w:t>
      </w:r>
      <w:r w:rsidR="007A2F4D">
        <w:t xml:space="preserve"> </w:t>
      </w:r>
      <w:r>
        <w:t>povinen při používání uvedených informací a údajů v rámci svého podnikatelského</w:t>
      </w:r>
      <w:r w:rsidR="007A2F4D">
        <w:t xml:space="preserve"> </w:t>
      </w:r>
      <w:r>
        <w:t>seskupení bezvýhradně respektovat EZ.</w:t>
      </w:r>
    </w:p>
    <w:p w:rsidR="00D6455C" w:rsidRDefault="00D6455C" w:rsidP="00287383">
      <w:pPr>
        <w:pStyle w:val="Odstavecseseznamem"/>
        <w:numPr>
          <w:ilvl w:val="0"/>
          <w:numId w:val="21"/>
        </w:numPr>
        <w:spacing w:after="0" w:line="240" w:lineRule="auto"/>
        <w:ind w:left="284" w:hanging="284"/>
      </w:pPr>
      <w:r>
        <w:t>Účastníci Smlouvy se vzájemně zavazují podávat si bez zbytečného odkladu,</w:t>
      </w:r>
      <w:r w:rsidR="007A2F4D">
        <w:t xml:space="preserve"> </w:t>
      </w:r>
      <w:r>
        <w:t>nejpozději ale do sedmi (7) dnů, včasné a určité informace o změnách údajů</w:t>
      </w:r>
      <w:r w:rsidR="007A2F4D">
        <w:t xml:space="preserve"> </w:t>
      </w:r>
      <w:r>
        <w:t>uvedených ve Smlouvě, které nemají vliv na rozsah práv a povinností účastníků</w:t>
      </w:r>
      <w:r w:rsidR="007A2F4D">
        <w:t xml:space="preserve"> </w:t>
      </w:r>
      <w:r>
        <w:t>Smlouvy stanovených ve Smlouvě (např. změny identifikačních údajů, osobních</w:t>
      </w:r>
      <w:r w:rsidR="007A2F4D">
        <w:t xml:space="preserve"> </w:t>
      </w:r>
      <w:r>
        <w:t>údajům zasílací adresa apod.); opomenutí nebo neposkytnutí takových informací</w:t>
      </w:r>
      <w:r w:rsidR="007A2F4D">
        <w:t xml:space="preserve"> </w:t>
      </w:r>
      <w:r>
        <w:t>jde k tíži povinného účastníka Smlouvy. Účastníci Smlouvy se dále zavazují</w:t>
      </w:r>
      <w:r w:rsidR="007A2F4D">
        <w:t xml:space="preserve"> </w:t>
      </w:r>
      <w:r>
        <w:t>poskytovat si včas všechny informace, které by měly nebo mohly mít vliv na plnění</w:t>
      </w:r>
      <w:r w:rsidR="007A2F4D">
        <w:t xml:space="preserve"> </w:t>
      </w:r>
      <w:r>
        <w:t>Smlouvy.</w:t>
      </w:r>
    </w:p>
    <w:p w:rsidR="00D6455C" w:rsidRDefault="00D6455C" w:rsidP="00287383">
      <w:pPr>
        <w:pStyle w:val="Odstavecseseznamem"/>
        <w:numPr>
          <w:ilvl w:val="0"/>
          <w:numId w:val="21"/>
        </w:numPr>
        <w:spacing w:after="0" w:line="240" w:lineRule="auto"/>
        <w:ind w:left="284" w:hanging="284"/>
      </w:pPr>
      <w:r>
        <w:t>Právo PDS omezit nebo přerušit dodávku elektřiny Zákazníkovi i bez žádosti</w:t>
      </w:r>
      <w:r w:rsidR="007A2F4D">
        <w:t xml:space="preserve"> </w:t>
      </w:r>
      <w:r>
        <w:t>obchodníka s elektřinou není dotčeno; PDS je povinen ve lhůtě stanovené právním</w:t>
      </w:r>
      <w:r w:rsidR="007A2F4D">
        <w:t xml:space="preserve"> </w:t>
      </w:r>
      <w:r>
        <w:t>předpisem, jinak bez zbytečného odkladu, informovat obchodníka s elektřinou o</w:t>
      </w:r>
      <w:r w:rsidR="007A2F4D">
        <w:t xml:space="preserve"> </w:t>
      </w:r>
      <w:r>
        <w:t>tom, že omezil nebo přerušil dodávku elektřiny zákazníka nebo dodávku opětovně</w:t>
      </w:r>
      <w:r w:rsidR="007A2F4D">
        <w:t xml:space="preserve"> </w:t>
      </w:r>
      <w:r>
        <w:t>umožnil.</w:t>
      </w:r>
    </w:p>
    <w:p w:rsidR="00D6455C" w:rsidRDefault="00D6455C" w:rsidP="00287383">
      <w:pPr>
        <w:pStyle w:val="Odstavecseseznamem"/>
        <w:numPr>
          <w:ilvl w:val="0"/>
          <w:numId w:val="21"/>
        </w:numPr>
        <w:spacing w:after="0" w:line="240" w:lineRule="auto"/>
        <w:ind w:left="284" w:hanging="284"/>
      </w:pPr>
      <w:r>
        <w:lastRenderedPageBreak/>
        <w:t>Účastníci Smlouvy se zavazují, že budou postupovat tak, aby případné spory</w:t>
      </w:r>
      <w:r w:rsidR="007A2F4D">
        <w:t xml:space="preserve"> </w:t>
      </w:r>
      <w:r>
        <w:t>vyplývající ze Smlouvy byly urovnány smírnou cestou. Nepodaří-li se účastníkům</w:t>
      </w:r>
      <w:r w:rsidR="007A2F4D">
        <w:t xml:space="preserve"> </w:t>
      </w:r>
      <w:r>
        <w:t>Smlouvy postupovat způsobem podle předchozí věty, budou smluvní strany</w:t>
      </w:r>
      <w:r w:rsidR="007A2F4D">
        <w:t xml:space="preserve"> </w:t>
      </w:r>
      <w:r>
        <w:t>Smlouvy postupovat podle EZ, resp. se obrátí na místně a věcně příslušný soud v</w:t>
      </w:r>
      <w:r w:rsidR="007A2F4D">
        <w:t xml:space="preserve"> </w:t>
      </w:r>
      <w:r>
        <w:t>České republice.</w:t>
      </w:r>
    </w:p>
    <w:p w:rsidR="00D6455C" w:rsidRDefault="00D6455C" w:rsidP="00287383">
      <w:pPr>
        <w:spacing w:after="0" w:line="240" w:lineRule="auto"/>
        <w:ind w:left="284" w:hanging="284"/>
      </w:pPr>
    </w:p>
    <w:p w:rsidR="00671735" w:rsidRDefault="00D6455C" w:rsidP="007F10DC">
      <w:pPr>
        <w:spacing w:after="0" w:line="240" w:lineRule="auto"/>
      </w:pPr>
      <w:r>
        <w:t xml:space="preserve">Tyto Obchodní podmínky jsou účinné od 1. </w:t>
      </w:r>
      <w:r w:rsidR="001C332A">
        <w:t>5</w:t>
      </w:r>
      <w:r>
        <w:t xml:space="preserve">. </w:t>
      </w:r>
      <w:r w:rsidR="001C332A">
        <w:t>2024</w:t>
      </w:r>
    </w:p>
    <w:sectPr w:rsidR="00671735" w:rsidSect="00972061">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522AD" w15:done="0"/>
  <w15:commentEx w15:paraId="6C410F4A" w15:done="0"/>
  <w15:commentEx w15:paraId="77FD9C7F" w15:done="0"/>
  <w15:commentEx w15:paraId="657F5EF0" w15:paraIdParent="77FD9C7F" w15:done="0"/>
  <w15:commentEx w15:paraId="40D79F5F" w15:done="0"/>
  <w15:commentEx w15:paraId="70442B4B" w15:done="0"/>
  <w15:commentEx w15:paraId="4DDD0860" w15:paraIdParent="70442B4B" w15:done="0"/>
  <w15:commentEx w15:paraId="7C75F3B3" w15:done="0"/>
  <w15:commentEx w15:paraId="3277FC10" w15:done="0"/>
  <w15:commentEx w15:paraId="0A020EC9" w15:paraIdParent="3277FC10" w15:done="0"/>
  <w15:commentEx w15:paraId="6B5946D2" w15:done="0"/>
  <w15:commentEx w15:paraId="7170C3A6" w15:paraIdParent="6B5946D2" w15:done="0"/>
  <w15:commentEx w15:paraId="17FC8BBB" w15:done="0"/>
  <w15:commentEx w15:paraId="10B0762D" w15:done="0"/>
  <w15:commentEx w15:paraId="0ABDF459" w15:paraIdParent="10B0762D" w15:done="0"/>
  <w15:commentEx w15:paraId="30A860AF" w15:done="0"/>
  <w15:commentEx w15:paraId="183FE588" w15:paraIdParent="30A860AF" w15:done="0"/>
  <w15:commentEx w15:paraId="456D214C" w15:done="0"/>
  <w15:commentEx w15:paraId="241E81F5" w15:done="0"/>
  <w15:commentEx w15:paraId="45FDC2B7" w15:done="0"/>
  <w15:commentEx w15:paraId="6F1DEDE4" w15:paraIdParent="45FDC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039987" w16cex:dateUtc="2024-02-24T16:45:00Z"/>
  <w16cex:commentExtensible w16cex:durableId="205846CD" w16cex:dateUtc="2024-02-24T16:53:00Z"/>
  <w16cex:commentExtensible w16cex:durableId="5A8041A4" w16cex:dateUtc="2024-02-24T16:50:00Z"/>
  <w16cex:commentExtensible w16cex:durableId="70C408F1" w16cex:dateUtc="2024-03-09T13:20:00Z"/>
  <w16cex:commentExtensible w16cex:durableId="6DB11928" w16cex:dateUtc="2024-02-15T17:06:00Z"/>
  <w16cex:commentExtensible w16cex:durableId="73BDF898" w16cex:dateUtc="2024-02-24T17:02:00Z"/>
  <w16cex:commentExtensible w16cex:durableId="732A8499" w16cex:dateUtc="2024-03-09T13:22:00Z"/>
  <w16cex:commentExtensible w16cex:durableId="7B5CB8D4" w16cex:dateUtc="2024-02-15T17:08:00Z"/>
  <w16cex:commentExtensible w16cex:durableId="735B243C" w16cex:dateUtc="2024-02-15T17:07:00Z"/>
  <w16cex:commentExtensible w16cex:durableId="68AEA1F9" w16cex:dateUtc="2024-02-24T17:19:00Z"/>
  <w16cex:commentExtensible w16cex:durableId="48E28519" w16cex:dateUtc="2024-02-15T17:14:00Z"/>
  <w16cex:commentExtensible w16cex:durableId="5702528F" w16cex:dateUtc="2024-02-24T17:23:00Z"/>
  <w16cex:commentExtensible w16cex:durableId="36A8BA4F" w16cex:dateUtc="2024-02-15T17:13:00Z"/>
  <w16cex:commentExtensible w16cex:durableId="57399F39" w16cex:dateUtc="2024-02-15T17:15:00Z"/>
  <w16cex:commentExtensible w16cex:durableId="1B720D86" w16cex:dateUtc="2024-02-24T17:26:00Z"/>
  <w16cex:commentExtensible w16cex:durableId="0C1D3A31" w16cex:dateUtc="2024-02-15T17:16:00Z"/>
  <w16cex:commentExtensible w16cex:durableId="0FE172D1" w16cex:dateUtc="2024-02-24T17:26:00Z"/>
  <w16cex:commentExtensible w16cex:durableId="73C7F20B" w16cex:dateUtc="2024-02-15T17:18:00Z"/>
  <w16cex:commentExtensible w16cex:durableId="2B3C8D86" w16cex:dateUtc="2024-02-15T17:19:00Z"/>
  <w16cex:commentExtensible w16cex:durableId="224432C5" w16cex:dateUtc="2024-02-15T17:19:00Z"/>
  <w16cex:commentExtensible w16cex:durableId="7D9C37A1" w16cex:dateUtc="2024-02-24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522AD" w16cid:durableId="6B039987"/>
  <w16cid:commentId w16cid:paraId="6C410F4A" w16cid:durableId="205846CD"/>
  <w16cid:commentId w16cid:paraId="77FD9C7F" w16cid:durableId="5A8041A4"/>
  <w16cid:commentId w16cid:paraId="657F5EF0" w16cid:durableId="70C408F1"/>
  <w16cid:commentId w16cid:paraId="40D79F5F" w16cid:durableId="6DB11928"/>
  <w16cid:commentId w16cid:paraId="70442B4B" w16cid:durableId="73BDF898"/>
  <w16cid:commentId w16cid:paraId="4DDD0860" w16cid:durableId="732A8499"/>
  <w16cid:commentId w16cid:paraId="7C75F3B3" w16cid:durableId="7B5CB8D4"/>
  <w16cid:commentId w16cid:paraId="3277FC10" w16cid:durableId="735B243C"/>
  <w16cid:commentId w16cid:paraId="0A020EC9" w16cid:durableId="68AEA1F9"/>
  <w16cid:commentId w16cid:paraId="6B5946D2" w16cid:durableId="48E28519"/>
  <w16cid:commentId w16cid:paraId="7170C3A6" w16cid:durableId="5702528F"/>
  <w16cid:commentId w16cid:paraId="17FC8BBB" w16cid:durableId="36A8BA4F"/>
  <w16cid:commentId w16cid:paraId="10B0762D" w16cid:durableId="57399F39"/>
  <w16cid:commentId w16cid:paraId="0ABDF459" w16cid:durableId="1B720D86"/>
  <w16cid:commentId w16cid:paraId="30A860AF" w16cid:durableId="0C1D3A31"/>
  <w16cid:commentId w16cid:paraId="183FE588" w16cid:durableId="0FE172D1"/>
  <w16cid:commentId w16cid:paraId="456D214C" w16cid:durableId="73C7F20B"/>
  <w16cid:commentId w16cid:paraId="241E81F5" w16cid:durableId="2B3C8D86"/>
  <w16cid:commentId w16cid:paraId="45FDC2B7" w16cid:durableId="224432C5"/>
  <w16cid:commentId w16cid:paraId="6F1DEDE4" w16cid:durableId="7D9C37A1"/>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3A3"/>
    <w:multiLevelType w:val="hybridMultilevel"/>
    <w:tmpl w:val="36584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734F54"/>
    <w:multiLevelType w:val="hybridMultilevel"/>
    <w:tmpl w:val="FD5652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093563"/>
    <w:multiLevelType w:val="hybridMultilevel"/>
    <w:tmpl w:val="A86828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F57FA1"/>
    <w:multiLevelType w:val="hybridMultilevel"/>
    <w:tmpl w:val="330CB5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9625AE"/>
    <w:multiLevelType w:val="hybridMultilevel"/>
    <w:tmpl w:val="7366A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E16159"/>
    <w:multiLevelType w:val="hybridMultilevel"/>
    <w:tmpl w:val="AEC2D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1F50F6"/>
    <w:multiLevelType w:val="hybridMultilevel"/>
    <w:tmpl w:val="84C29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9E4CB2"/>
    <w:multiLevelType w:val="hybridMultilevel"/>
    <w:tmpl w:val="10723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493735"/>
    <w:multiLevelType w:val="hybridMultilevel"/>
    <w:tmpl w:val="545CB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C85AEF"/>
    <w:multiLevelType w:val="hybridMultilevel"/>
    <w:tmpl w:val="77B832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FA1834"/>
    <w:multiLevelType w:val="hybridMultilevel"/>
    <w:tmpl w:val="7918F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19356A"/>
    <w:multiLevelType w:val="hybridMultilevel"/>
    <w:tmpl w:val="C45CB9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856587"/>
    <w:multiLevelType w:val="hybridMultilevel"/>
    <w:tmpl w:val="F7C867CE"/>
    <w:lvl w:ilvl="0" w:tplc="0405000F">
      <w:start w:val="1"/>
      <w:numFmt w:val="decimal"/>
      <w:lvlText w:val="%1."/>
      <w:lvlJc w:val="left"/>
      <w:pPr>
        <w:ind w:left="720" w:hanging="360"/>
      </w:pPr>
      <w:rPr>
        <w:rFonts w:hint="default"/>
      </w:rPr>
    </w:lvl>
    <w:lvl w:ilvl="1" w:tplc="DD34CAF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D5101A"/>
    <w:multiLevelType w:val="hybridMultilevel"/>
    <w:tmpl w:val="AFA4D70A"/>
    <w:lvl w:ilvl="0" w:tplc="E264A7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36023D"/>
    <w:multiLevelType w:val="hybridMultilevel"/>
    <w:tmpl w:val="FE243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4922C9"/>
    <w:multiLevelType w:val="hybridMultilevel"/>
    <w:tmpl w:val="407A0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444AD9"/>
    <w:multiLevelType w:val="hybridMultilevel"/>
    <w:tmpl w:val="3E7ED4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F27247B"/>
    <w:multiLevelType w:val="hybridMultilevel"/>
    <w:tmpl w:val="54A0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AA2D77"/>
    <w:multiLevelType w:val="hybridMultilevel"/>
    <w:tmpl w:val="B7583EC8"/>
    <w:lvl w:ilvl="0" w:tplc="424496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0CE7719"/>
    <w:multiLevelType w:val="hybridMultilevel"/>
    <w:tmpl w:val="9B8E4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8C00E8"/>
    <w:multiLevelType w:val="hybridMultilevel"/>
    <w:tmpl w:val="885C9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FD5872"/>
    <w:multiLevelType w:val="hybridMultilevel"/>
    <w:tmpl w:val="3E7ED4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7"/>
  </w:num>
  <w:num w:numId="3">
    <w:abstractNumId w:val="10"/>
  </w:num>
  <w:num w:numId="4">
    <w:abstractNumId w:val="13"/>
  </w:num>
  <w:num w:numId="5">
    <w:abstractNumId w:val="2"/>
  </w:num>
  <w:num w:numId="6">
    <w:abstractNumId w:val="9"/>
  </w:num>
  <w:num w:numId="7">
    <w:abstractNumId w:val="0"/>
  </w:num>
  <w:num w:numId="8">
    <w:abstractNumId w:val="4"/>
  </w:num>
  <w:num w:numId="9">
    <w:abstractNumId w:val="8"/>
  </w:num>
  <w:num w:numId="10">
    <w:abstractNumId w:val="11"/>
  </w:num>
  <w:num w:numId="11">
    <w:abstractNumId w:val="3"/>
  </w:num>
  <w:num w:numId="12">
    <w:abstractNumId w:val="14"/>
  </w:num>
  <w:num w:numId="13">
    <w:abstractNumId w:val="19"/>
  </w:num>
  <w:num w:numId="14">
    <w:abstractNumId w:val="15"/>
  </w:num>
  <w:num w:numId="15">
    <w:abstractNumId w:val="7"/>
  </w:num>
  <w:num w:numId="16">
    <w:abstractNumId w:val="20"/>
  </w:num>
  <w:num w:numId="17">
    <w:abstractNumId w:val="1"/>
  </w:num>
  <w:num w:numId="18">
    <w:abstractNumId w:val="12"/>
  </w:num>
  <w:num w:numId="19">
    <w:abstractNumId w:val="16"/>
  </w:num>
  <w:num w:numId="20">
    <w:abstractNumId w:val="5"/>
  </w:num>
  <w:num w:numId="21">
    <w:abstractNumId w:val="6"/>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oslav Kaizr sen.">
    <w15:presenceInfo w15:providerId="AD" w15:userId="S::jaroslav.kaizr47@demaco.cz::a0b65fff-2235-4b56-980f-1079063add0b"/>
  </w15:person>
  <w15:person w15:author="Kateřina Krejčí">
    <w15:presenceInfo w15:providerId="Windows Live" w15:userId="a329d873b5d345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55C"/>
    <w:rsid w:val="00002347"/>
    <w:rsid w:val="000F2BB5"/>
    <w:rsid w:val="001C332A"/>
    <w:rsid w:val="00223F51"/>
    <w:rsid w:val="00251006"/>
    <w:rsid w:val="00287383"/>
    <w:rsid w:val="002D3D23"/>
    <w:rsid w:val="002F09C6"/>
    <w:rsid w:val="003918C5"/>
    <w:rsid w:val="003C202C"/>
    <w:rsid w:val="004B10A1"/>
    <w:rsid w:val="006132FE"/>
    <w:rsid w:val="00620051"/>
    <w:rsid w:val="00660B9B"/>
    <w:rsid w:val="00671735"/>
    <w:rsid w:val="006A5EAC"/>
    <w:rsid w:val="0074131C"/>
    <w:rsid w:val="00753DED"/>
    <w:rsid w:val="00772335"/>
    <w:rsid w:val="0078399A"/>
    <w:rsid w:val="00790A23"/>
    <w:rsid w:val="007A2F4D"/>
    <w:rsid w:val="007B3AE0"/>
    <w:rsid w:val="007B4849"/>
    <w:rsid w:val="007F10DC"/>
    <w:rsid w:val="00802120"/>
    <w:rsid w:val="00812EC4"/>
    <w:rsid w:val="00814DCD"/>
    <w:rsid w:val="0085366C"/>
    <w:rsid w:val="00877C02"/>
    <w:rsid w:val="008C179F"/>
    <w:rsid w:val="008E58F7"/>
    <w:rsid w:val="009243CB"/>
    <w:rsid w:val="00972061"/>
    <w:rsid w:val="00A5467F"/>
    <w:rsid w:val="00A60A04"/>
    <w:rsid w:val="00A914F5"/>
    <w:rsid w:val="00AA7AE5"/>
    <w:rsid w:val="00AF7F53"/>
    <w:rsid w:val="00B308CD"/>
    <w:rsid w:val="00B316A6"/>
    <w:rsid w:val="00B32B4C"/>
    <w:rsid w:val="00BD7C36"/>
    <w:rsid w:val="00C25AD3"/>
    <w:rsid w:val="00C7583C"/>
    <w:rsid w:val="00CD4F72"/>
    <w:rsid w:val="00CD54F6"/>
    <w:rsid w:val="00CD6787"/>
    <w:rsid w:val="00D6455C"/>
    <w:rsid w:val="00F24AC2"/>
    <w:rsid w:val="00F555EE"/>
    <w:rsid w:val="00F767BA"/>
    <w:rsid w:val="00FA2697"/>
    <w:rsid w:val="00FA6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5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1006"/>
    <w:pPr>
      <w:ind w:left="720"/>
      <w:contextualSpacing/>
    </w:pPr>
  </w:style>
  <w:style w:type="character" w:styleId="Odkaznakoment">
    <w:name w:val="annotation reference"/>
    <w:basedOn w:val="Standardnpsmoodstavce"/>
    <w:uiPriority w:val="99"/>
    <w:semiHidden/>
    <w:unhideWhenUsed/>
    <w:rsid w:val="000F2BB5"/>
    <w:rPr>
      <w:sz w:val="16"/>
      <w:szCs w:val="16"/>
    </w:rPr>
  </w:style>
  <w:style w:type="paragraph" w:styleId="Textkomente">
    <w:name w:val="annotation text"/>
    <w:basedOn w:val="Normln"/>
    <w:link w:val="TextkomenteChar"/>
    <w:uiPriority w:val="99"/>
    <w:unhideWhenUsed/>
    <w:rsid w:val="000F2BB5"/>
    <w:pPr>
      <w:spacing w:line="240" w:lineRule="auto"/>
    </w:pPr>
    <w:rPr>
      <w:sz w:val="20"/>
      <w:szCs w:val="20"/>
    </w:rPr>
  </w:style>
  <w:style w:type="character" w:customStyle="1" w:styleId="TextkomenteChar">
    <w:name w:val="Text komentáře Char"/>
    <w:basedOn w:val="Standardnpsmoodstavce"/>
    <w:link w:val="Textkomente"/>
    <w:uiPriority w:val="99"/>
    <w:rsid w:val="000F2BB5"/>
    <w:rPr>
      <w:sz w:val="20"/>
      <w:szCs w:val="20"/>
    </w:rPr>
  </w:style>
  <w:style w:type="paragraph" w:styleId="Pedmtkomente">
    <w:name w:val="annotation subject"/>
    <w:basedOn w:val="Textkomente"/>
    <w:next w:val="Textkomente"/>
    <w:link w:val="PedmtkomenteChar"/>
    <w:uiPriority w:val="99"/>
    <w:semiHidden/>
    <w:unhideWhenUsed/>
    <w:rsid w:val="000F2BB5"/>
    <w:rPr>
      <w:b/>
      <w:bCs/>
    </w:rPr>
  </w:style>
  <w:style w:type="character" w:customStyle="1" w:styleId="PedmtkomenteChar">
    <w:name w:val="Předmět komentáře Char"/>
    <w:basedOn w:val="TextkomenteChar"/>
    <w:link w:val="Pedmtkomente"/>
    <w:uiPriority w:val="99"/>
    <w:semiHidden/>
    <w:rsid w:val="000F2BB5"/>
    <w:rPr>
      <w:b/>
      <w:bCs/>
      <w:sz w:val="20"/>
      <w:szCs w:val="20"/>
    </w:rPr>
  </w:style>
  <w:style w:type="paragraph" w:styleId="Revize">
    <w:name w:val="Revision"/>
    <w:hidden/>
    <w:uiPriority w:val="99"/>
    <w:semiHidden/>
    <w:rsid w:val="00002347"/>
    <w:pPr>
      <w:spacing w:after="0" w:line="240" w:lineRule="auto"/>
    </w:pPr>
  </w:style>
  <w:style w:type="paragraph" w:styleId="Textbubliny">
    <w:name w:val="Balloon Text"/>
    <w:basedOn w:val="Normln"/>
    <w:link w:val="TextbublinyChar"/>
    <w:uiPriority w:val="99"/>
    <w:semiHidden/>
    <w:unhideWhenUsed/>
    <w:rsid w:val="003C20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2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4326</Words>
  <Characters>25526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Krejčí</dc:creator>
  <cp:lastModifiedBy>IŠ</cp:lastModifiedBy>
  <cp:revision>3</cp:revision>
  <dcterms:created xsi:type="dcterms:W3CDTF">2024-03-13T12:58:00Z</dcterms:created>
  <dcterms:modified xsi:type="dcterms:W3CDTF">2024-04-26T09:48:00Z</dcterms:modified>
</cp:coreProperties>
</file>